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5B" w:rsidRDefault="00961A5B" w:rsidP="00961A5B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关于开展</w:t>
      </w:r>
      <w:r w:rsidRPr="00D50676">
        <w:rPr>
          <w:rFonts w:eastAsia="方正小标宋简体" w:hint="eastAsia"/>
          <w:sz w:val="36"/>
          <w:szCs w:val="36"/>
        </w:rPr>
        <w:t>寻找“</w:t>
      </w:r>
      <w:r>
        <w:rPr>
          <w:rFonts w:eastAsia="方正小标宋简体" w:hint="eastAsia"/>
          <w:color w:val="000000"/>
          <w:sz w:val="36"/>
          <w:szCs w:val="36"/>
        </w:rPr>
        <w:t>融合教育最美教师”</w:t>
      </w:r>
      <w:r w:rsidR="00865AE8">
        <w:rPr>
          <w:rFonts w:eastAsia="方正小标宋简体" w:hint="eastAsia"/>
          <w:color w:val="000000"/>
          <w:sz w:val="36"/>
          <w:szCs w:val="36"/>
        </w:rPr>
        <w:t>社会推荐</w:t>
      </w:r>
      <w:r>
        <w:rPr>
          <w:rFonts w:eastAsia="方正小标宋简体"/>
          <w:sz w:val="36"/>
          <w:szCs w:val="36"/>
        </w:rPr>
        <w:t>活动的</w:t>
      </w:r>
      <w:r w:rsidR="00416106">
        <w:rPr>
          <w:rFonts w:eastAsia="方正小标宋简体"/>
          <w:sz w:val="36"/>
          <w:szCs w:val="36"/>
        </w:rPr>
        <w:t>公告</w:t>
      </w:r>
      <w:bookmarkStart w:id="0" w:name="_GoBack"/>
      <w:bookmarkEnd w:id="0"/>
    </w:p>
    <w:p w:rsidR="00961A5B" w:rsidRPr="000B13B9" w:rsidRDefault="00961A5B" w:rsidP="00961A5B">
      <w:pPr>
        <w:widowControl/>
        <w:spacing w:line="560" w:lineRule="exact"/>
        <w:rPr>
          <w:rFonts w:ascii="仿宋" w:eastAsia="仿宋" w:hAnsi="仿宋"/>
          <w:kern w:val="0"/>
        </w:rPr>
      </w:pPr>
    </w:p>
    <w:p w:rsidR="00961A5B" w:rsidRDefault="00966359" w:rsidP="00961A5B">
      <w:pPr>
        <w:widowControl/>
        <w:spacing w:line="560" w:lineRule="exact"/>
        <w:rPr>
          <w:rFonts w:ascii="仿宋" w:eastAsia="仿宋" w:hAnsi="仿宋"/>
          <w:kern w:val="0"/>
        </w:rPr>
      </w:pPr>
      <w:r>
        <w:rPr>
          <w:rFonts w:ascii="仿宋" w:eastAsia="仿宋" w:hAnsi="仿宋" w:hint="eastAsia"/>
          <w:kern w:val="0"/>
        </w:rPr>
        <w:t>各</w:t>
      </w:r>
      <w:r w:rsidR="00961A5B">
        <w:rPr>
          <w:rFonts w:ascii="仿宋" w:eastAsia="仿宋" w:hAnsi="仿宋"/>
          <w:kern w:val="0"/>
        </w:rPr>
        <w:t>中小学、幼儿园学生家长：</w:t>
      </w:r>
    </w:p>
    <w:p w:rsidR="00961A5B" w:rsidRDefault="00961A5B" w:rsidP="00961A5B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 w:hint="eastAsia"/>
          <w:kern w:val="0"/>
        </w:rPr>
        <w:t>南京是博爱之都，作为“国家特殊教育改革实验区”，我市一直积极开展特殊儿童少年随班就读工作、努力推进实施融合教育。全市一大批优秀教师在本职岗位上尽心尽责、倾心奉献，关爱特殊学生成长。</w:t>
      </w:r>
      <w:r>
        <w:rPr>
          <w:rFonts w:ascii="仿宋" w:eastAsia="仿宋" w:hAnsi="仿宋"/>
          <w:kern w:val="0"/>
        </w:rPr>
        <w:t>为挖掘和宣传表彰</w:t>
      </w:r>
      <w:r>
        <w:rPr>
          <w:rFonts w:ascii="仿宋" w:eastAsia="仿宋" w:hAnsi="仿宋" w:hint="eastAsia"/>
          <w:kern w:val="0"/>
        </w:rPr>
        <w:t>融合教育</w:t>
      </w:r>
      <w:r>
        <w:rPr>
          <w:rFonts w:ascii="仿宋" w:eastAsia="仿宋" w:hAnsi="仿宋"/>
          <w:kern w:val="0"/>
        </w:rPr>
        <w:t>先进</w:t>
      </w:r>
      <w:r>
        <w:rPr>
          <w:rFonts w:ascii="仿宋" w:eastAsia="仿宋" w:hAnsi="仿宋" w:hint="eastAsia"/>
          <w:kern w:val="0"/>
        </w:rPr>
        <w:t>教师</w:t>
      </w:r>
      <w:r>
        <w:rPr>
          <w:rFonts w:ascii="仿宋" w:eastAsia="仿宋" w:hAnsi="仿宋"/>
          <w:kern w:val="0"/>
        </w:rPr>
        <w:t>典型，充分发挥“</w:t>
      </w:r>
      <w:r>
        <w:rPr>
          <w:rFonts w:ascii="仿宋" w:eastAsia="仿宋" w:hAnsi="仿宋" w:hint="eastAsia"/>
          <w:kern w:val="0"/>
        </w:rPr>
        <w:t>接纳、关爱、支持</w:t>
      </w:r>
      <w:r>
        <w:rPr>
          <w:rFonts w:ascii="仿宋" w:eastAsia="仿宋" w:hAnsi="仿宋"/>
          <w:kern w:val="0"/>
        </w:rPr>
        <w:t>”的榜样引领作用，经</w:t>
      </w:r>
      <w:r>
        <w:rPr>
          <w:rFonts w:ascii="仿宋" w:eastAsia="仿宋" w:hAnsi="仿宋" w:hint="eastAsia"/>
          <w:kern w:val="0"/>
        </w:rPr>
        <w:t>市教育局和团市委同意，《现代特殊教育》编辑部和南京市随班就读资源中心决定共同组织开展寻找“融合教育最美教师”活动，此项活动将作为我市“特殊教育宣传月”系列活动之一</w:t>
      </w:r>
      <w:r w:rsidR="00865AE8">
        <w:rPr>
          <w:rFonts w:ascii="仿宋" w:eastAsia="仿宋" w:hAnsi="仿宋"/>
          <w:kern w:val="0"/>
        </w:rPr>
        <w:t>，活动推荐方式分单位推荐和社会推荐。</w:t>
      </w:r>
    </w:p>
    <w:p w:rsidR="00961A5B" w:rsidRPr="00114947" w:rsidRDefault="00961A5B" w:rsidP="00961A5B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</w:rPr>
      </w:pPr>
      <w:r w:rsidRPr="00114947">
        <w:rPr>
          <w:rFonts w:ascii="黑体" w:eastAsia="黑体" w:hAnsi="黑体"/>
          <w:color w:val="000000"/>
          <w:kern w:val="0"/>
        </w:rPr>
        <w:t>一、</w:t>
      </w:r>
      <w:r w:rsidRPr="00114947">
        <w:rPr>
          <w:rFonts w:ascii="黑体" w:eastAsia="黑体" w:hAnsi="黑体" w:hint="eastAsia"/>
          <w:color w:val="000000"/>
          <w:kern w:val="0"/>
        </w:rPr>
        <w:t>推荐</w:t>
      </w:r>
      <w:r w:rsidRPr="00114947">
        <w:rPr>
          <w:rFonts w:ascii="黑体" w:eastAsia="黑体" w:hAnsi="黑体"/>
          <w:color w:val="000000"/>
          <w:kern w:val="0"/>
        </w:rPr>
        <w:t>对象</w:t>
      </w:r>
    </w:p>
    <w:p w:rsidR="00961A5B" w:rsidRDefault="00961A5B" w:rsidP="00961A5B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/>
          <w:shd w:val="clear" w:color="auto" w:fill="FFFFFF"/>
        </w:rPr>
      </w:pPr>
      <w:r>
        <w:rPr>
          <w:rFonts w:ascii="仿宋" w:eastAsia="仿宋" w:hAnsi="仿宋"/>
          <w:shd w:val="clear" w:color="auto" w:fill="FFFFFF"/>
        </w:rPr>
        <w:t>全市</w:t>
      </w:r>
      <w:r>
        <w:rPr>
          <w:rFonts w:ascii="仿宋" w:eastAsia="仿宋" w:hAnsi="仿宋" w:hint="eastAsia"/>
          <w:shd w:val="clear" w:color="auto" w:fill="FFFFFF"/>
        </w:rPr>
        <w:t>参与融合教育随班就读工作的普通中小学幼儿园教师。</w:t>
      </w:r>
    </w:p>
    <w:p w:rsidR="00961A5B" w:rsidRPr="00114947" w:rsidRDefault="00961A5B" w:rsidP="00961A5B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</w:rPr>
      </w:pPr>
      <w:r w:rsidRPr="00114947">
        <w:rPr>
          <w:rFonts w:ascii="黑体" w:eastAsia="黑体" w:hAnsi="黑体"/>
          <w:color w:val="000000"/>
          <w:kern w:val="0"/>
        </w:rPr>
        <w:t>二、</w:t>
      </w:r>
      <w:r w:rsidRPr="00114947">
        <w:rPr>
          <w:rFonts w:ascii="黑体" w:eastAsia="黑体" w:hAnsi="黑体" w:hint="eastAsia"/>
          <w:color w:val="000000"/>
          <w:kern w:val="0"/>
        </w:rPr>
        <w:t>推荐条件</w:t>
      </w:r>
    </w:p>
    <w:p w:rsidR="00961A5B" w:rsidRDefault="00961A5B" w:rsidP="00961A5B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/>
          <w:shd w:val="clear" w:color="auto" w:fill="FFFFFF"/>
        </w:rPr>
      </w:pPr>
      <w:r>
        <w:rPr>
          <w:rFonts w:ascii="仿宋" w:eastAsia="仿宋" w:hAnsi="仿宋" w:hint="eastAsia"/>
          <w:shd w:val="clear" w:color="auto" w:fill="FFFFFF"/>
        </w:rPr>
        <w:t>爱岗敬业，热爱融合教育工作，乐于奉献，</w:t>
      </w:r>
      <w:r w:rsidRPr="004E6DAE">
        <w:rPr>
          <w:rFonts w:ascii="仿宋" w:eastAsia="仿宋" w:hAnsi="仿宋"/>
          <w:shd w:val="clear" w:color="auto" w:fill="FFFFFF"/>
        </w:rPr>
        <w:t>具有强烈的事业心和责任感。</w:t>
      </w:r>
      <w:r>
        <w:rPr>
          <w:rFonts w:ascii="仿宋" w:eastAsia="仿宋" w:hAnsi="仿宋" w:hint="eastAsia"/>
          <w:shd w:val="clear" w:color="auto" w:fill="FFFFFF"/>
        </w:rPr>
        <w:t>富有爱心，关心特殊儿童少年成长，有较为突出的感人事迹，家长社会认可。</w:t>
      </w:r>
    </w:p>
    <w:p w:rsidR="00961A5B" w:rsidRPr="00114947" w:rsidRDefault="00961A5B" w:rsidP="00961A5B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</w:rPr>
      </w:pPr>
      <w:r w:rsidRPr="00114947">
        <w:rPr>
          <w:rFonts w:ascii="黑体" w:eastAsia="黑体" w:hAnsi="黑体"/>
          <w:color w:val="000000"/>
          <w:kern w:val="0"/>
        </w:rPr>
        <w:t>三、</w:t>
      </w:r>
      <w:r w:rsidR="00865AE8">
        <w:rPr>
          <w:rFonts w:ascii="黑体" w:eastAsia="黑体" w:hAnsi="黑体"/>
          <w:color w:val="000000"/>
          <w:kern w:val="0"/>
        </w:rPr>
        <w:t>社会</w:t>
      </w:r>
      <w:r w:rsidRPr="00114947">
        <w:rPr>
          <w:rFonts w:ascii="黑体" w:eastAsia="黑体" w:hAnsi="黑体" w:hint="eastAsia"/>
          <w:color w:val="000000"/>
          <w:kern w:val="0"/>
        </w:rPr>
        <w:t>推荐方式</w:t>
      </w:r>
    </w:p>
    <w:p w:rsidR="00961A5B" w:rsidRDefault="00961A5B" w:rsidP="00961A5B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/>
          <w:color w:val="000000"/>
          <w:shd w:val="clear" w:color="auto" w:fill="FFFFFF"/>
        </w:rPr>
      </w:pPr>
      <w:r w:rsidRPr="00C23F08">
        <w:rPr>
          <w:rFonts w:ascii="仿宋" w:eastAsia="仿宋" w:hAnsi="仿宋" w:hint="eastAsia"/>
          <w:shd w:val="clear" w:color="auto" w:fill="FFFFFF"/>
        </w:rPr>
        <w:t>家长、社会机构等可推荐身边的优秀教师，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17"/>
        </w:smartTagPr>
        <w:r>
          <w:rPr>
            <w:rFonts w:ascii="仿宋" w:eastAsia="仿宋" w:hAnsi="仿宋" w:hint="eastAsia"/>
            <w:shd w:val="clear" w:color="auto" w:fill="FFFFFF"/>
          </w:rPr>
          <w:t>5</w:t>
        </w:r>
        <w:r>
          <w:rPr>
            <w:rFonts w:ascii="仿宋" w:eastAsia="仿宋" w:hAnsi="仿宋"/>
            <w:shd w:val="clear" w:color="auto" w:fill="FFFFFF"/>
          </w:rPr>
          <w:t>月</w:t>
        </w:r>
        <w:r>
          <w:rPr>
            <w:rFonts w:ascii="仿宋" w:eastAsia="仿宋" w:hAnsi="仿宋" w:hint="eastAsia"/>
            <w:shd w:val="clear" w:color="auto" w:fill="FFFFFF"/>
          </w:rPr>
          <w:t>2</w:t>
        </w:r>
        <w:r>
          <w:rPr>
            <w:rFonts w:ascii="仿宋" w:eastAsia="仿宋" w:hAnsi="仿宋"/>
            <w:shd w:val="clear" w:color="auto" w:fill="FFFFFF"/>
          </w:rPr>
          <w:t>日</w:t>
        </w:r>
      </w:smartTag>
      <w:r>
        <w:rPr>
          <w:rFonts w:ascii="仿宋" w:eastAsia="仿宋" w:hAnsi="仿宋"/>
          <w:shd w:val="clear" w:color="auto" w:fill="FFFFFF"/>
        </w:rPr>
        <w:t>前</w:t>
      </w:r>
      <w:r>
        <w:rPr>
          <w:rFonts w:ascii="仿宋" w:eastAsia="仿宋" w:hAnsi="仿宋" w:hint="eastAsia"/>
          <w:shd w:val="clear" w:color="auto" w:fill="FFFFFF"/>
        </w:rPr>
        <w:t>，将</w:t>
      </w:r>
      <w:r>
        <w:rPr>
          <w:rFonts w:ascii="仿宋" w:eastAsia="仿宋" w:hAnsi="仿宋"/>
          <w:shd w:val="clear" w:color="auto" w:fill="FFFFFF"/>
        </w:rPr>
        <w:t>推荐表</w:t>
      </w:r>
      <w:r>
        <w:rPr>
          <w:rFonts w:ascii="仿宋" w:eastAsia="仿宋" w:hAnsi="仿宋" w:hint="eastAsia"/>
          <w:shd w:val="clear" w:color="auto" w:fill="FFFFFF"/>
        </w:rPr>
        <w:t>（见附件2）纸质</w:t>
      </w:r>
      <w:proofErr w:type="gramStart"/>
      <w:r>
        <w:rPr>
          <w:rFonts w:ascii="仿宋" w:eastAsia="仿宋" w:hAnsi="仿宋" w:hint="eastAsia"/>
          <w:shd w:val="clear" w:color="auto" w:fill="FFFFFF"/>
        </w:rPr>
        <w:t>稿直接</w:t>
      </w:r>
      <w:proofErr w:type="gramEnd"/>
      <w:r>
        <w:rPr>
          <w:rFonts w:ascii="仿宋" w:eastAsia="仿宋" w:hAnsi="仿宋" w:hint="eastAsia"/>
          <w:shd w:val="clear" w:color="auto" w:fill="FFFFFF"/>
        </w:rPr>
        <w:t>寄送</w:t>
      </w:r>
      <w:r w:rsidR="00966359">
        <w:rPr>
          <w:rFonts w:ascii="仿宋" w:eastAsia="仿宋" w:hAnsi="仿宋" w:hint="eastAsia"/>
          <w:shd w:val="clear" w:color="auto" w:fill="FFFFFF"/>
        </w:rPr>
        <w:t>南京</w:t>
      </w:r>
      <w:r>
        <w:rPr>
          <w:rFonts w:ascii="仿宋" w:eastAsia="仿宋" w:hAnsi="仿宋" w:hint="eastAsia"/>
          <w:shd w:val="clear" w:color="auto" w:fill="FFFFFF"/>
        </w:rPr>
        <w:t>市资源中心或将</w:t>
      </w:r>
      <w:r>
        <w:rPr>
          <w:rFonts w:ascii="仿宋" w:eastAsia="仿宋" w:hAnsi="仿宋"/>
          <w:shd w:val="clear" w:color="auto" w:fill="FFFFFF"/>
        </w:rPr>
        <w:lastRenderedPageBreak/>
        <w:t>电子版</w:t>
      </w:r>
      <w:r w:rsidRPr="00C23F08">
        <w:rPr>
          <w:rFonts w:ascii="仿宋" w:eastAsia="仿宋" w:hAnsi="仿宋"/>
          <w:shd w:val="clear" w:color="auto" w:fill="FFFFFF"/>
        </w:rPr>
        <w:t>以及相</w:t>
      </w:r>
      <w:r>
        <w:rPr>
          <w:rFonts w:ascii="仿宋" w:eastAsia="仿宋" w:hAnsi="仿宋"/>
        </w:rPr>
        <w:t>关照片</w:t>
      </w:r>
      <w:r>
        <w:rPr>
          <w:rFonts w:ascii="仿宋" w:eastAsia="仿宋" w:hAnsi="仿宋" w:hint="eastAsia"/>
        </w:rPr>
        <w:t>等</w:t>
      </w:r>
      <w:r>
        <w:rPr>
          <w:rFonts w:ascii="仿宋" w:eastAsia="仿宋" w:hAnsi="仿宋"/>
          <w:shd w:val="clear" w:color="auto" w:fill="FFFFFF"/>
        </w:rPr>
        <w:t>发送至</w:t>
      </w:r>
      <w:r w:rsidR="00966359">
        <w:rPr>
          <w:rFonts w:ascii="仿宋" w:eastAsia="仿宋" w:hAnsi="仿宋" w:hint="eastAsia"/>
          <w:shd w:val="clear" w:color="auto" w:fill="FFFFFF"/>
        </w:rPr>
        <w:t>南京</w:t>
      </w:r>
      <w:r>
        <w:rPr>
          <w:rFonts w:ascii="仿宋" w:eastAsia="仿宋" w:hAnsi="仿宋" w:hint="eastAsia"/>
          <w:shd w:val="clear" w:color="auto" w:fill="FFFFFF"/>
        </w:rPr>
        <w:t>市资源中心</w:t>
      </w:r>
      <w:r>
        <w:rPr>
          <w:rFonts w:ascii="仿宋" w:eastAsia="仿宋" w:hAnsi="仿宋"/>
          <w:shd w:val="clear" w:color="auto" w:fill="FFFFFF"/>
        </w:rPr>
        <w:t>指定邮箱</w:t>
      </w:r>
      <w:r>
        <w:rPr>
          <w:rFonts w:ascii="仿宋" w:eastAsia="仿宋" w:hAnsi="仿宋" w:hint="eastAsia"/>
          <w:shd w:val="clear" w:color="auto" w:fill="FFFFFF"/>
        </w:rPr>
        <w:t>。</w:t>
      </w:r>
      <w:r w:rsidR="00966359">
        <w:rPr>
          <w:rFonts w:ascii="仿宋" w:eastAsia="仿宋" w:hAnsi="仿宋" w:hint="eastAsia"/>
          <w:shd w:val="clear" w:color="auto" w:fill="FFFFFF"/>
        </w:rPr>
        <w:t>南京</w:t>
      </w:r>
      <w:r>
        <w:rPr>
          <w:rFonts w:ascii="仿宋" w:eastAsia="仿宋" w:hAnsi="仿宋" w:hint="eastAsia"/>
          <w:shd w:val="clear" w:color="auto" w:fill="FFFFFF"/>
        </w:rPr>
        <w:t>市资源中心对通过初审的</w:t>
      </w:r>
      <w:r w:rsidRPr="003709DA">
        <w:rPr>
          <w:rFonts w:ascii="仿宋" w:eastAsia="仿宋" w:hAnsi="仿宋" w:hint="eastAsia"/>
          <w:shd w:val="clear" w:color="auto" w:fill="FFFFFF"/>
        </w:rPr>
        <w:t>候选人</w:t>
      </w:r>
      <w:r>
        <w:rPr>
          <w:rFonts w:ascii="仿宋" w:eastAsia="仿宋" w:hAnsi="仿宋" w:hint="eastAsia"/>
          <w:shd w:val="clear" w:color="auto" w:fill="FFFFFF"/>
        </w:rPr>
        <w:t>材料进行必要的核实</w:t>
      </w:r>
      <w:r>
        <w:rPr>
          <w:rFonts w:ascii="仿宋" w:eastAsia="仿宋" w:hAnsi="仿宋"/>
          <w:shd w:val="clear" w:color="auto" w:fill="FFFFFF"/>
        </w:rPr>
        <w:t>。</w:t>
      </w:r>
    </w:p>
    <w:p w:rsidR="00961A5B" w:rsidRPr="00D70B49" w:rsidRDefault="00755928" w:rsidP="00961A5B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</w:rPr>
      </w:pPr>
      <w:r>
        <w:rPr>
          <w:rFonts w:ascii="黑体" w:eastAsia="黑体" w:hAnsi="黑体" w:hint="eastAsia"/>
          <w:color w:val="000000"/>
          <w:kern w:val="0"/>
        </w:rPr>
        <w:t>四</w:t>
      </w:r>
      <w:r w:rsidR="00961A5B" w:rsidRPr="00D70B49">
        <w:rPr>
          <w:rFonts w:ascii="黑体" w:eastAsia="黑体" w:hAnsi="黑体" w:hint="eastAsia"/>
          <w:color w:val="000000"/>
          <w:kern w:val="0"/>
        </w:rPr>
        <w:t>、举行表彰</w:t>
      </w:r>
    </w:p>
    <w:p w:rsidR="00961A5B" w:rsidRPr="003709DA" w:rsidRDefault="00961A5B" w:rsidP="00961A5B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/>
          <w:shd w:val="clear" w:color="auto" w:fill="FFFFFF"/>
        </w:rPr>
      </w:pPr>
      <w:r w:rsidRPr="003709DA">
        <w:rPr>
          <w:rFonts w:ascii="仿宋" w:eastAsia="仿宋" w:hAnsi="仿宋" w:hint="eastAsia"/>
          <w:shd w:val="clear" w:color="auto" w:fill="FFFFFF"/>
        </w:rPr>
        <w:t>5月中旬</w:t>
      </w:r>
      <w:r>
        <w:rPr>
          <w:rFonts w:ascii="仿宋" w:eastAsia="仿宋" w:hAnsi="仿宋" w:hint="eastAsia"/>
          <w:shd w:val="clear" w:color="auto" w:fill="FFFFFF"/>
        </w:rPr>
        <w:t>，举行表彰仪式，对获奖教师进行</w:t>
      </w:r>
      <w:r w:rsidRPr="003709DA">
        <w:rPr>
          <w:rFonts w:ascii="仿宋" w:eastAsia="仿宋" w:hAnsi="仿宋" w:hint="eastAsia"/>
          <w:shd w:val="clear" w:color="auto" w:fill="FFFFFF"/>
        </w:rPr>
        <w:t>表彰</w:t>
      </w:r>
      <w:r>
        <w:rPr>
          <w:rFonts w:ascii="仿宋" w:eastAsia="仿宋" w:hAnsi="仿宋" w:hint="eastAsia"/>
          <w:shd w:val="clear" w:color="auto" w:fill="FFFFFF"/>
        </w:rPr>
        <w:t>并</w:t>
      </w:r>
      <w:r w:rsidRPr="003709DA">
        <w:rPr>
          <w:rFonts w:ascii="仿宋" w:eastAsia="仿宋" w:hAnsi="仿宋" w:hint="eastAsia"/>
          <w:shd w:val="clear" w:color="auto" w:fill="FFFFFF"/>
        </w:rPr>
        <w:t>颁发荣誉证书。</w:t>
      </w:r>
      <w:r>
        <w:rPr>
          <w:rFonts w:ascii="仿宋" w:eastAsia="仿宋" w:hAnsi="仿宋" w:hint="eastAsia"/>
          <w:shd w:val="clear" w:color="auto" w:fill="FFFFFF"/>
        </w:rPr>
        <w:t>对</w:t>
      </w:r>
      <w:r w:rsidRPr="003709DA">
        <w:rPr>
          <w:rFonts w:ascii="仿宋" w:eastAsia="仿宋" w:hAnsi="仿宋" w:hint="eastAsia"/>
          <w:shd w:val="clear" w:color="auto" w:fill="FFFFFF"/>
        </w:rPr>
        <w:t>获</w:t>
      </w:r>
      <w:r>
        <w:rPr>
          <w:rFonts w:ascii="仿宋" w:eastAsia="仿宋" w:hAnsi="仿宋" w:hint="eastAsia"/>
          <w:shd w:val="clear" w:color="auto" w:fill="FFFFFF"/>
        </w:rPr>
        <w:t>奖</w:t>
      </w:r>
      <w:r w:rsidRPr="003709DA">
        <w:rPr>
          <w:rFonts w:ascii="仿宋" w:eastAsia="仿宋" w:hAnsi="仿宋" w:hint="eastAsia"/>
          <w:shd w:val="clear" w:color="auto" w:fill="FFFFFF"/>
        </w:rPr>
        <w:t>教师</w:t>
      </w:r>
      <w:r>
        <w:rPr>
          <w:rFonts w:ascii="仿宋" w:eastAsia="仿宋" w:hAnsi="仿宋" w:hint="eastAsia"/>
          <w:shd w:val="clear" w:color="auto" w:fill="FFFFFF"/>
        </w:rPr>
        <w:t>还</w:t>
      </w:r>
      <w:r w:rsidRPr="003709DA">
        <w:rPr>
          <w:rFonts w:ascii="仿宋" w:eastAsia="仿宋" w:hAnsi="仿宋" w:hint="eastAsia"/>
          <w:shd w:val="clear" w:color="auto" w:fill="FFFFFF"/>
        </w:rPr>
        <w:t>将通过合适的形式向“感动江苏教育人物”评选表彰活动组委会</w:t>
      </w:r>
      <w:r>
        <w:rPr>
          <w:rFonts w:ascii="仿宋" w:eastAsia="仿宋" w:hAnsi="仿宋" w:hint="eastAsia"/>
          <w:shd w:val="clear" w:color="auto" w:fill="FFFFFF"/>
        </w:rPr>
        <w:t>进行</w:t>
      </w:r>
      <w:r w:rsidRPr="003709DA">
        <w:rPr>
          <w:rFonts w:ascii="仿宋" w:eastAsia="仿宋" w:hAnsi="仿宋" w:hint="eastAsia"/>
          <w:shd w:val="clear" w:color="auto" w:fill="FFFFFF"/>
        </w:rPr>
        <w:t>推荐。</w:t>
      </w:r>
    </w:p>
    <w:p w:rsidR="00961A5B" w:rsidRPr="00114947" w:rsidRDefault="00755928" w:rsidP="00961A5B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</w:rPr>
      </w:pPr>
      <w:r>
        <w:rPr>
          <w:rFonts w:ascii="黑体" w:eastAsia="黑体" w:hAnsi="黑体"/>
          <w:color w:val="000000"/>
          <w:kern w:val="0"/>
        </w:rPr>
        <w:t>五</w:t>
      </w:r>
      <w:r w:rsidR="00961A5B" w:rsidRPr="00114947">
        <w:rPr>
          <w:rFonts w:ascii="黑体" w:eastAsia="黑体" w:hAnsi="黑体"/>
          <w:color w:val="000000"/>
          <w:kern w:val="0"/>
        </w:rPr>
        <w:t>、</w:t>
      </w:r>
      <w:r>
        <w:rPr>
          <w:rFonts w:ascii="黑体" w:eastAsia="黑体" w:hAnsi="黑体"/>
          <w:color w:val="000000"/>
          <w:kern w:val="0"/>
        </w:rPr>
        <w:t>联系方式</w:t>
      </w:r>
    </w:p>
    <w:p w:rsidR="00966359" w:rsidRDefault="00966359" w:rsidP="00961A5B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 w:hint="eastAsia"/>
          <w:shd w:val="clear" w:color="auto" w:fill="FFFFFF"/>
        </w:rPr>
      </w:pPr>
      <w:r>
        <w:rPr>
          <w:rFonts w:ascii="仿宋" w:eastAsia="仿宋" w:hAnsi="仿宋" w:hint="eastAsia"/>
          <w:shd w:val="clear" w:color="auto" w:fill="FFFFFF"/>
        </w:rPr>
        <w:t>单位：</w:t>
      </w:r>
      <w:r>
        <w:rPr>
          <w:rFonts w:ascii="仿宋" w:eastAsia="仿宋" w:hAnsi="仿宋" w:hint="eastAsia"/>
          <w:shd w:val="clear" w:color="auto" w:fill="FFFFFF"/>
        </w:rPr>
        <w:t>南京市随班就读资源中心（南京市聋人学校）</w:t>
      </w:r>
    </w:p>
    <w:p w:rsidR="00966359" w:rsidRDefault="00961A5B" w:rsidP="00961A5B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 w:hint="eastAsia"/>
          <w:shd w:val="clear" w:color="auto" w:fill="FFFFFF"/>
        </w:rPr>
      </w:pPr>
      <w:r w:rsidRPr="003709DA">
        <w:rPr>
          <w:rFonts w:ascii="仿宋" w:eastAsia="仿宋" w:hAnsi="仿宋"/>
          <w:shd w:val="clear" w:color="auto" w:fill="FFFFFF"/>
        </w:rPr>
        <w:t>电子邮箱：</w:t>
      </w:r>
      <w:hyperlink r:id="rId7" w:history="1">
        <w:r w:rsidRPr="003709DA">
          <w:rPr>
            <w:rFonts w:ascii="仿宋" w:eastAsia="仿宋" w:hAnsi="仿宋"/>
            <w:shd w:val="clear" w:color="auto" w:fill="FFFFFF"/>
          </w:rPr>
          <w:t>532208054@qq.com</w:t>
        </w:r>
      </w:hyperlink>
    </w:p>
    <w:p w:rsidR="00961A5B" w:rsidRPr="003709DA" w:rsidRDefault="00961A5B" w:rsidP="00961A5B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/>
          <w:shd w:val="clear" w:color="auto" w:fill="FFFFFF"/>
        </w:rPr>
      </w:pPr>
      <w:r w:rsidRPr="003709DA">
        <w:rPr>
          <w:rFonts w:ascii="仿宋" w:eastAsia="仿宋" w:hAnsi="仿宋" w:hint="eastAsia"/>
          <w:shd w:val="clear" w:color="auto" w:fill="FFFFFF"/>
        </w:rPr>
        <w:t>地址：南京市秦淮区御道街32号</w:t>
      </w:r>
    </w:p>
    <w:p w:rsidR="00961A5B" w:rsidRDefault="00961A5B" w:rsidP="00961A5B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/>
          <w:shd w:val="clear" w:color="auto" w:fill="FFFFFF"/>
        </w:rPr>
      </w:pPr>
    </w:p>
    <w:p w:rsidR="00961A5B" w:rsidRPr="003709DA" w:rsidRDefault="00961A5B" w:rsidP="00961A5B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/>
          <w:shd w:val="clear" w:color="auto" w:fill="FFFFFF"/>
        </w:rPr>
      </w:pPr>
    </w:p>
    <w:p w:rsidR="00961A5B" w:rsidRPr="003709DA" w:rsidRDefault="00865AE8" w:rsidP="00B811CD">
      <w:pPr>
        <w:widowControl/>
        <w:shd w:val="clear" w:color="auto" w:fill="FFFFFF"/>
        <w:spacing w:line="560" w:lineRule="exact"/>
        <w:ind w:firstLine="562"/>
        <w:jc w:val="right"/>
        <w:rPr>
          <w:rFonts w:ascii="仿宋" w:eastAsia="仿宋" w:hAnsi="仿宋"/>
          <w:shd w:val="clear" w:color="auto" w:fill="FFFFFF"/>
        </w:rPr>
      </w:pPr>
      <w:r>
        <w:rPr>
          <w:rFonts w:ascii="仿宋" w:eastAsia="仿宋" w:hAnsi="仿宋"/>
          <w:shd w:val="clear" w:color="auto" w:fill="FFFFFF"/>
        </w:rPr>
        <w:t>建邺区教育局</w:t>
      </w:r>
    </w:p>
    <w:p w:rsidR="00F43F0D" w:rsidRDefault="00961A5B" w:rsidP="00F43F0D">
      <w:pPr>
        <w:spacing w:line="520" w:lineRule="exact"/>
        <w:ind w:firstLineChars="50" w:firstLine="160"/>
        <w:jc w:val="right"/>
        <w:rPr>
          <w:rFonts w:ascii="仿宋" w:eastAsia="仿宋" w:hAnsi="仿宋"/>
          <w:shd w:val="clear" w:color="auto" w:fill="FFFFFF"/>
        </w:rPr>
      </w:pPr>
      <w:r w:rsidRPr="003709DA">
        <w:rPr>
          <w:rFonts w:ascii="仿宋" w:eastAsia="仿宋" w:hAnsi="仿宋"/>
          <w:shd w:val="clear" w:color="auto" w:fill="FFFFFF"/>
        </w:rPr>
        <w:t>201</w:t>
      </w:r>
      <w:r w:rsidRPr="003709DA">
        <w:rPr>
          <w:rFonts w:ascii="仿宋" w:eastAsia="仿宋" w:hAnsi="仿宋" w:hint="eastAsia"/>
          <w:shd w:val="clear" w:color="auto" w:fill="FFFFFF"/>
        </w:rPr>
        <w:t>7</w:t>
      </w:r>
      <w:r w:rsidRPr="003709DA">
        <w:rPr>
          <w:rFonts w:ascii="仿宋" w:eastAsia="仿宋" w:hAnsi="仿宋"/>
          <w:shd w:val="clear" w:color="auto" w:fill="FFFFFF"/>
        </w:rPr>
        <w:t>年4月</w:t>
      </w:r>
      <w:r w:rsidR="00B811CD">
        <w:rPr>
          <w:rFonts w:ascii="仿宋" w:eastAsia="仿宋" w:hAnsi="仿宋" w:hint="eastAsia"/>
          <w:shd w:val="clear" w:color="auto" w:fill="FFFFFF"/>
        </w:rPr>
        <w:t>24</w:t>
      </w:r>
      <w:r w:rsidRPr="003709DA">
        <w:rPr>
          <w:rFonts w:ascii="仿宋" w:eastAsia="仿宋" w:hAnsi="仿宋"/>
          <w:shd w:val="clear" w:color="auto" w:fill="FFFFFF"/>
        </w:rPr>
        <w:t>日</w:t>
      </w:r>
    </w:p>
    <w:p w:rsidR="00F43F0D" w:rsidRDefault="00F43F0D" w:rsidP="00F43F0D">
      <w:pPr>
        <w:spacing w:line="520" w:lineRule="exact"/>
        <w:ind w:firstLineChars="50" w:firstLine="160"/>
        <w:jc w:val="right"/>
        <w:rPr>
          <w:rFonts w:ascii="仿宋" w:eastAsia="仿宋" w:hAnsi="仿宋"/>
          <w:shd w:val="clear" w:color="auto" w:fill="FFFFFF"/>
        </w:rPr>
      </w:pPr>
    </w:p>
    <w:p w:rsidR="00F43F0D" w:rsidRDefault="00F43F0D" w:rsidP="00F43F0D">
      <w:pPr>
        <w:spacing w:line="520" w:lineRule="exact"/>
        <w:ind w:firstLineChars="50" w:firstLine="160"/>
        <w:jc w:val="right"/>
        <w:rPr>
          <w:rFonts w:ascii="仿宋" w:eastAsia="仿宋" w:hAnsi="仿宋"/>
          <w:shd w:val="clear" w:color="auto" w:fill="FFFFFF"/>
        </w:rPr>
      </w:pPr>
    </w:p>
    <w:p w:rsidR="00F43F0D" w:rsidRPr="003709DA" w:rsidRDefault="00F43F0D" w:rsidP="00F43F0D">
      <w:pPr>
        <w:widowControl/>
        <w:shd w:val="clear" w:color="auto" w:fill="FFFFFF"/>
        <w:spacing w:line="560" w:lineRule="exact"/>
        <w:ind w:firstLine="562"/>
        <w:rPr>
          <w:rFonts w:ascii="仿宋" w:eastAsia="仿宋" w:hAnsi="仿宋"/>
          <w:shd w:val="clear" w:color="auto" w:fill="FFFFFF"/>
        </w:rPr>
      </w:pPr>
      <w:r w:rsidRPr="003709DA">
        <w:rPr>
          <w:rFonts w:ascii="仿宋" w:eastAsia="仿宋" w:hAnsi="仿宋"/>
          <w:shd w:val="clear" w:color="auto" w:fill="FFFFFF"/>
        </w:rPr>
        <w:t>附件：</w:t>
      </w:r>
      <w:r>
        <w:rPr>
          <w:rFonts w:ascii="仿宋" w:eastAsia="仿宋" w:hAnsi="仿宋" w:hint="eastAsia"/>
          <w:shd w:val="clear" w:color="auto" w:fill="FFFFFF"/>
        </w:rPr>
        <w:t>1</w:t>
      </w:r>
      <w:r w:rsidRPr="003709DA">
        <w:rPr>
          <w:rFonts w:ascii="仿宋" w:eastAsia="仿宋" w:hAnsi="仿宋" w:hint="eastAsia"/>
          <w:shd w:val="clear" w:color="auto" w:fill="FFFFFF"/>
        </w:rPr>
        <w:t>.南京</w:t>
      </w:r>
      <w:r w:rsidRPr="003709DA">
        <w:rPr>
          <w:rFonts w:ascii="仿宋" w:eastAsia="仿宋" w:hAnsi="仿宋"/>
          <w:shd w:val="clear" w:color="auto" w:fill="FFFFFF"/>
        </w:rPr>
        <w:t>市“</w:t>
      </w:r>
      <w:r w:rsidRPr="003709DA">
        <w:rPr>
          <w:rFonts w:ascii="仿宋" w:eastAsia="仿宋" w:hAnsi="仿宋" w:hint="eastAsia"/>
          <w:shd w:val="clear" w:color="auto" w:fill="FFFFFF"/>
        </w:rPr>
        <w:t>融合教育</w:t>
      </w:r>
      <w:r w:rsidRPr="003709DA">
        <w:rPr>
          <w:rFonts w:ascii="仿宋" w:eastAsia="仿宋" w:hAnsi="仿宋"/>
          <w:shd w:val="clear" w:color="auto" w:fill="FFFFFF"/>
        </w:rPr>
        <w:t>最美</w:t>
      </w:r>
      <w:r w:rsidRPr="003709DA">
        <w:rPr>
          <w:rFonts w:ascii="仿宋" w:eastAsia="仿宋" w:hAnsi="仿宋" w:hint="eastAsia"/>
          <w:shd w:val="clear" w:color="auto" w:fill="FFFFFF"/>
        </w:rPr>
        <w:t>教师</w:t>
      </w:r>
      <w:r w:rsidRPr="003709DA">
        <w:rPr>
          <w:rFonts w:ascii="仿宋" w:eastAsia="仿宋" w:hAnsi="仿宋"/>
          <w:shd w:val="clear" w:color="auto" w:fill="FFFFFF"/>
        </w:rPr>
        <w:t>”候选人推荐表</w:t>
      </w:r>
      <w:r w:rsidRPr="003709DA">
        <w:rPr>
          <w:rFonts w:ascii="仿宋" w:eastAsia="仿宋" w:hAnsi="仿宋" w:hint="eastAsia"/>
          <w:shd w:val="clear" w:color="auto" w:fill="FFFFFF"/>
        </w:rPr>
        <w:t>（社会推荐</w:t>
      </w:r>
      <w:r>
        <w:rPr>
          <w:rFonts w:ascii="仿宋" w:eastAsia="仿宋" w:hAnsi="仿宋" w:hint="eastAsia"/>
          <w:shd w:val="clear" w:color="auto" w:fill="FFFFFF"/>
        </w:rPr>
        <w:t>表</w:t>
      </w:r>
      <w:r w:rsidRPr="003709DA">
        <w:rPr>
          <w:rFonts w:ascii="仿宋" w:eastAsia="仿宋" w:hAnsi="仿宋" w:hint="eastAsia"/>
          <w:shd w:val="clear" w:color="auto" w:fill="FFFFFF"/>
        </w:rPr>
        <w:t>）</w:t>
      </w:r>
    </w:p>
    <w:p w:rsidR="00510A15" w:rsidRDefault="00961A5B" w:rsidP="00F43F0D">
      <w:pPr>
        <w:spacing w:line="520" w:lineRule="exact"/>
        <w:ind w:firstLineChars="50" w:firstLine="1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hd w:val="clear" w:color="auto" w:fill="FFFFFF"/>
        </w:rPr>
        <w:br w:type="page"/>
      </w:r>
      <w:r w:rsidR="00510A15">
        <w:rPr>
          <w:rFonts w:ascii="仿宋" w:eastAsia="仿宋" w:hAnsi="仿宋" w:hint="eastAsia"/>
          <w:sz w:val="30"/>
          <w:szCs w:val="30"/>
        </w:rPr>
        <w:lastRenderedPageBreak/>
        <w:t>附件1</w:t>
      </w:r>
    </w:p>
    <w:p w:rsidR="00510A15" w:rsidRDefault="00510A15" w:rsidP="00510A15">
      <w:pPr>
        <w:spacing w:line="520" w:lineRule="exact"/>
        <w:ind w:firstLineChars="50" w:firstLine="180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南京市</w:t>
      </w:r>
      <w:r>
        <w:rPr>
          <w:rFonts w:ascii="仿宋" w:eastAsia="仿宋" w:hAnsi="仿宋"/>
          <w:sz w:val="36"/>
          <w:szCs w:val="36"/>
        </w:rPr>
        <w:t>“</w:t>
      </w:r>
      <w:r>
        <w:rPr>
          <w:rFonts w:ascii="仿宋" w:eastAsia="仿宋" w:hAnsi="仿宋" w:hint="eastAsia"/>
          <w:sz w:val="36"/>
          <w:szCs w:val="36"/>
        </w:rPr>
        <w:t>融合教育</w:t>
      </w:r>
      <w:r>
        <w:rPr>
          <w:rFonts w:ascii="仿宋" w:eastAsia="仿宋" w:hAnsi="仿宋"/>
          <w:sz w:val="36"/>
          <w:szCs w:val="36"/>
        </w:rPr>
        <w:t>最美</w:t>
      </w:r>
      <w:r>
        <w:rPr>
          <w:rFonts w:ascii="仿宋" w:eastAsia="仿宋" w:hAnsi="仿宋" w:hint="eastAsia"/>
          <w:sz w:val="36"/>
          <w:szCs w:val="36"/>
        </w:rPr>
        <w:t>教师</w:t>
      </w:r>
      <w:r>
        <w:rPr>
          <w:rFonts w:ascii="仿宋" w:eastAsia="仿宋" w:hAnsi="仿宋"/>
          <w:sz w:val="36"/>
          <w:szCs w:val="36"/>
        </w:rPr>
        <w:t>”候选人推荐表</w:t>
      </w:r>
    </w:p>
    <w:p w:rsidR="00510A15" w:rsidRDefault="00510A15" w:rsidP="00510A15">
      <w:pPr>
        <w:spacing w:line="520" w:lineRule="exact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（社会推荐表）</w:t>
      </w:r>
    </w:p>
    <w:p w:rsidR="00510A15" w:rsidRDefault="00510A15" w:rsidP="00510A15">
      <w:pPr>
        <w:spacing w:line="52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560"/>
        <w:gridCol w:w="1164"/>
        <w:gridCol w:w="678"/>
        <w:gridCol w:w="782"/>
        <w:gridCol w:w="1459"/>
        <w:gridCol w:w="1460"/>
      </w:tblGrid>
      <w:tr w:rsidR="00510A15" w:rsidTr="00A2448D">
        <w:trPr>
          <w:cantSplit/>
          <w:trHeight w:hRule="exact" w:val="680"/>
          <w:jc w:val="center"/>
        </w:trPr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  <w:r>
              <w:rPr>
                <w:rFonts w:ascii="仿宋" w:eastAsia="仿宋" w:hAnsi="仿宋"/>
                <w:sz w:val="24"/>
                <w:szCs w:val="24"/>
              </w:rPr>
              <w:t>对象情况</w:t>
            </w:r>
          </w:p>
        </w:tc>
      </w:tr>
      <w:tr w:rsidR="00510A15" w:rsidTr="00A2448D">
        <w:trPr>
          <w:cantSplit/>
          <w:trHeight w:hRule="exact" w:val="68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0A15" w:rsidTr="00A2448D">
        <w:trPr>
          <w:cantSplit/>
          <w:trHeight w:hRule="exact" w:val="68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jc w:val="center"/>
              <w:rPr>
                <w:rFonts w:ascii="仿宋" w:eastAsia="仿宋" w:hAnsi="仿宋"/>
                <w:sz w:val="21"/>
                <w:szCs w:val="22"/>
              </w:rPr>
            </w:pPr>
          </w:p>
        </w:tc>
      </w:tr>
      <w:tr w:rsidR="00510A15" w:rsidTr="00A2448D">
        <w:trPr>
          <w:cantSplit/>
          <w:trHeight w:hRule="exact" w:val="680"/>
          <w:jc w:val="center"/>
        </w:trPr>
        <w:tc>
          <w:tcPr>
            <w:tcW w:w="8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rPr>
                <w:rFonts w:ascii="仿宋" w:eastAsia="仿宋" w:hAnsi="仿宋"/>
                <w:sz w:val="21"/>
                <w:szCs w:val="22"/>
              </w:rPr>
            </w:pPr>
            <w:r>
              <w:rPr>
                <w:rFonts w:ascii="仿宋" w:eastAsia="仿宋" w:hAnsi="仿宋" w:hint="eastAsia"/>
                <w:sz w:val="21"/>
                <w:szCs w:val="22"/>
              </w:rPr>
              <w:t>二</w:t>
            </w:r>
            <w:r>
              <w:rPr>
                <w:rFonts w:ascii="仿宋" w:eastAsia="仿宋" w:hAnsi="仿宋"/>
                <w:sz w:val="21"/>
                <w:szCs w:val="22"/>
              </w:rPr>
              <w:t>、推荐人情况</w:t>
            </w:r>
          </w:p>
        </w:tc>
      </w:tr>
      <w:tr w:rsidR="00510A15" w:rsidTr="00A2448D">
        <w:trPr>
          <w:cantSplit/>
          <w:trHeight w:hRule="exact" w:val="68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jc w:val="center"/>
              <w:rPr>
                <w:rFonts w:ascii="仿宋" w:eastAsia="仿宋" w:hAnsi="仿宋"/>
                <w:sz w:val="21"/>
                <w:szCs w:val="22"/>
              </w:rPr>
            </w:pPr>
          </w:p>
        </w:tc>
      </w:tr>
      <w:tr w:rsidR="00510A15" w:rsidTr="00A2448D">
        <w:trPr>
          <w:cantSplit/>
          <w:trHeight w:hRule="exact" w:val="68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0A15" w:rsidTr="00A2448D">
        <w:trPr>
          <w:cantSplit/>
          <w:trHeight w:hRule="exact" w:val="158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随班就读</w:t>
            </w:r>
          </w:p>
          <w:p w:rsidR="00510A15" w:rsidRDefault="00510A15" w:rsidP="00A2448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学生基本概况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0A15" w:rsidTr="00A2448D">
        <w:trPr>
          <w:cantSplit/>
          <w:trHeight w:hRule="exact" w:val="497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主要事迹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</w:t>
            </w:r>
            <w:r>
              <w:rPr>
                <w:rFonts w:ascii="仿宋" w:eastAsia="仿宋" w:hAnsi="仿宋"/>
                <w:sz w:val="24"/>
                <w:szCs w:val="24"/>
              </w:rPr>
              <w:t>另附页（2000字以内）</w:t>
            </w: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0A15" w:rsidTr="00A2448D">
        <w:trPr>
          <w:cantSplit/>
          <w:trHeight w:val="621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推荐</w:t>
            </w:r>
          </w:p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理由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5" w:rsidRDefault="00510A15" w:rsidP="00A2448D">
            <w:pPr>
              <w:spacing w:line="520" w:lineRule="exact"/>
              <w:ind w:leftChars="-33" w:left="2" w:hangingChars="45" w:hanging="1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提炼简要，突出重点，便于宣传，</w:t>
            </w:r>
            <w:r>
              <w:rPr>
                <w:rFonts w:ascii="仿宋" w:eastAsia="仿宋" w:hAnsi="仿宋"/>
                <w:sz w:val="24"/>
                <w:szCs w:val="24"/>
              </w:rPr>
              <w:t>200字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左右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ind w:left="927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ind w:left="927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ind w:left="927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ind w:left="927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ind w:left="927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ind w:left="927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ind w:rightChars="148" w:right="474"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  <w:r>
              <w:rPr>
                <w:rFonts w:ascii="仿宋" w:eastAsia="仿宋" w:hAnsi="仿宋"/>
                <w:sz w:val="24"/>
                <w:szCs w:val="24"/>
              </w:rPr>
              <w:t>人签字：</w:t>
            </w:r>
          </w:p>
          <w:p w:rsidR="00510A15" w:rsidRDefault="00510A15" w:rsidP="00A2448D">
            <w:pPr>
              <w:spacing w:line="520" w:lineRule="exact"/>
              <w:ind w:rightChars="148" w:right="474" w:firstLineChars="1400" w:firstLine="33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   月   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510A15" w:rsidTr="00A2448D">
        <w:trPr>
          <w:cantSplit/>
          <w:trHeight w:val="290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资源中心</w:t>
            </w:r>
          </w:p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材料核实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Pr="00845993" w:rsidRDefault="00510A15" w:rsidP="00A2448D">
            <w:pPr>
              <w:spacing w:line="520" w:lineRule="exac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320" w:lineRule="exac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负责人签字：</w:t>
            </w:r>
          </w:p>
          <w:p w:rsidR="00510A15" w:rsidRDefault="00510A15" w:rsidP="00A2448D">
            <w:pPr>
              <w:spacing w:line="320" w:lineRule="exac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 盖   章）</w:t>
            </w:r>
          </w:p>
          <w:p w:rsidR="00510A15" w:rsidRDefault="00510A15" w:rsidP="00A2448D">
            <w:pPr>
              <w:spacing w:line="320" w:lineRule="exact"/>
              <w:ind w:left="3294" w:firstLineChars="708" w:firstLine="16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  <w:tr w:rsidR="00510A15" w:rsidTr="00A2448D">
        <w:trPr>
          <w:cantSplit/>
          <w:trHeight w:val="267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</w:p>
          <w:p w:rsidR="00510A15" w:rsidRDefault="00510A15" w:rsidP="00A2448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5" w:rsidRDefault="00510A15" w:rsidP="00A2448D">
            <w:pPr>
              <w:spacing w:line="520" w:lineRule="exac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520" w:lineRule="exac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510A15" w:rsidRDefault="00510A15" w:rsidP="00A2448D">
            <w:pPr>
              <w:spacing w:line="320" w:lineRule="exac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负责人签字：</w:t>
            </w:r>
          </w:p>
          <w:p w:rsidR="00510A15" w:rsidRDefault="00510A15" w:rsidP="00A2448D">
            <w:pPr>
              <w:spacing w:line="320" w:lineRule="exac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 盖   章）</w:t>
            </w:r>
          </w:p>
          <w:p w:rsidR="00510A15" w:rsidRDefault="00510A15" w:rsidP="00A2448D">
            <w:pPr>
              <w:spacing w:line="320" w:lineRule="exact"/>
              <w:ind w:rightChars="103" w:right="330" w:firstLineChars="1400" w:firstLine="33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</w:tbl>
    <w:p w:rsidR="001722BD" w:rsidRPr="00510A15" w:rsidRDefault="001722BD" w:rsidP="00510A15">
      <w:pPr>
        <w:jc w:val="left"/>
      </w:pPr>
    </w:p>
    <w:sectPr w:rsidR="001722BD" w:rsidRPr="00510A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47" w:rsidRDefault="00600E47" w:rsidP="00961A5B">
      <w:r>
        <w:separator/>
      </w:r>
    </w:p>
  </w:endnote>
  <w:endnote w:type="continuationSeparator" w:id="0">
    <w:p w:rsidR="00600E47" w:rsidRDefault="00600E47" w:rsidP="0096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7523"/>
      <w:docPartObj>
        <w:docPartGallery w:val="Page Numbers (Bottom of Page)"/>
        <w:docPartUnique/>
      </w:docPartObj>
    </w:sdtPr>
    <w:sdtEndPr/>
    <w:sdtContent>
      <w:p w:rsidR="00AD7731" w:rsidRDefault="00600E4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359" w:rsidRPr="0096635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D7731" w:rsidRDefault="00AD77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47" w:rsidRDefault="00600E47" w:rsidP="00961A5B">
      <w:r>
        <w:separator/>
      </w:r>
    </w:p>
  </w:footnote>
  <w:footnote w:type="continuationSeparator" w:id="0">
    <w:p w:rsidR="00600E47" w:rsidRDefault="00600E47" w:rsidP="0096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A5B"/>
    <w:rsid w:val="001722BD"/>
    <w:rsid w:val="00416106"/>
    <w:rsid w:val="00510A15"/>
    <w:rsid w:val="00600E47"/>
    <w:rsid w:val="00755928"/>
    <w:rsid w:val="00865AE8"/>
    <w:rsid w:val="00961A5B"/>
    <w:rsid w:val="00966359"/>
    <w:rsid w:val="00AD7731"/>
    <w:rsid w:val="00B811CD"/>
    <w:rsid w:val="00F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5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A5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3F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3F0D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53220805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2017-04-24T03:19:00Z</dcterms:created>
  <dcterms:modified xsi:type="dcterms:W3CDTF">2017-04-24T07:37:00Z</dcterms:modified>
</cp:coreProperties>
</file>