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四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年级（3）班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  <w:lang w:eastAsia="zh-CN"/>
        </w:rPr>
        <w:t>第二学期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33"/>
          <w:szCs w:val="33"/>
          <w:shd w:val="clear" w:fill="FFFFFF"/>
        </w:rPr>
        <w:t>队会班会教学安排表</w:t>
      </w:r>
    </w:p>
    <w:bookmarkEnd w:id="0"/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62600" cy="4381500"/>
            <wp:effectExtent l="0" t="0" r="0" b="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572125" cy="3219450"/>
            <wp:effectExtent l="0" t="0" r="9525" b="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51EC"/>
    <w:rsid w:val="02554E9D"/>
    <w:rsid w:val="349D25DC"/>
    <w:rsid w:val="6A2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2020-06-11T04:47:00Z</dcterms:created>
  <dc:creator>dell</dc:creator>
  <cp:lastModifiedBy>dell</cp:lastModifiedBy>
  <dcterms:modified xsi:type="dcterms:W3CDTF">2020-06-11T04:54:56Z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