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21" w:rsidRDefault="00276E4E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第二盟区第三次活动在世纪星幼儿园开展</w:t>
      </w:r>
    </w:p>
    <w:p w:rsidR="00131721" w:rsidRDefault="00276E4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12月23日上午，第二盟区在世纪星幼儿园进行了“厨房小工具”为主题的交流与观摩活动，老师们共同感受了科学区——“厨房小工具”游戏过程，体验了快乐的“厨房小工具”之旅。</w:t>
      </w:r>
    </w:p>
    <w:p w:rsidR="00131721" w:rsidRDefault="009702FD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首先，</w:t>
      </w:r>
      <w:r w:rsidR="00276E4E">
        <w:rPr>
          <w:rFonts w:asciiTheme="minorEastAsia" w:hAnsiTheme="minorEastAsia" w:hint="eastAsia"/>
          <w:sz w:val="24"/>
          <w:szCs w:val="24"/>
        </w:rPr>
        <w:t>世纪星幼儿园杨颖老师开展了中班科学《你能把它们分开吗》</w:t>
      </w:r>
      <w:r>
        <w:rPr>
          <w:rFonts w:asciiTheme="minorEastAsia" w:hAnsiTheme="minorEastAsia" w:hint="eastAsia"/>
          <w:sz w:val="24"/>
          <w:szCs w:val="24"/>
        </w:rPr>
        <w:t>的集体</w:t>
      </w:r>
      <w:r>
        <w:rPr>
          <w:rFonts w:asciiTheme="minorEastAsia" w:hAnsiTheme="minorEastAsia"/>
          <w:sz w:val="24"/>
          <w:szCs w:val="24"/>
        </w:rPr>
        <w:t>教学</w:t>
      </w:r>
      <w:r>
        <w:rPr>
          <w:rFonts w:asciiTheme="minorEastAsia" w:hAnsiTheme="minorEastAsia" w:hint="eastAsia"/>
          <w:sz w:val="24"/>
          <w:szCs w:val="24"/>
        </w:rPr>
        <w:t>活动</w:t>
      </w:r>
      <w:r w:rsidR="00276E4E">
        <w:rPr>
          <w:rFonts w:asciiTheme="minorEastAsia" w:hAnsiTheme="minorEastAsia" w:hint="eastAsia"/>
          <w:sz w:val="24"/>
          <w:szCs w:val="24"/>
        </w:rPr>
        <w:t>，活动中幼儿尝试用各种工具分离蛋清，通过</w:t>
      </w:r>
      <w:r>
        <w:rPr>
          <w:rFonts w:asciiTheme="minorEastAsia" w:hAnsiTheme="minorEastAsia" w:hint="eastAsia"/>
          <w:sz w:val="24"/>
          <w:szCs w:val="24"/>
        </w:rPr>
        <w:t>猜测</w:t>
      </w:r>
      <w:r>
        <w:rPr>
          <w:rFonts w:asciiTheme="minorEastAsia" w:hAnsiTheme="minorEastAsia"/>
          <w:sz w:val="24"/>
          <w:szCs w:val="24"/>
        </w:rPr>
        <w:t>、</w:t>
      </w:r>
      <w:r w:rsidR="00276E4E">
        <w:rPr>
          <w:rFonts w:asciiTheme="minorEastAsia" w:hAnsiTheme="minorEastAsia" w:hint="eastAsia"/>
          <w:sz w:val="24"/>
          <w:szCs w:val="24"/>
        </w:rPr>
        <w:t>探索、</w:t>
      </w:r>
      <w:r>
        <w:rPr>
          <w:rFonts w:asciiTheme="minorEastAsia" w:hAnsiTheme="minorEastAsia" w:hint="eastAsia"/>
          <w:sz w:val="24"/>
          <w:szCs w:val="24"/>
        </w:rPr>
        <w:t>操作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验证</w:t>
      </w:r>
      <w:r w:rsidR="00276E4E">
        <w:rPr>
          <w:rFonts w:asciiTheme="minorEastAsia" w:hAnsiTheme="minorEastAsia" w:hint="eastAsia"/>
          <w:sz w:val="24"/>
          <w:szCs w:val="24"/>
        </w:rPr>
        <w:t>、记录等方式，感知厨房</w:t>
      </w:r>
      <w:r>
        <w:rPr>
          <w:rFonts w:asciiTheme="minorEastAsia" w:hAnsiTheme="minorEastAsia" w:hint="eastAsia"/>
          <w:sz w:val="24"/>
          <w:szCs w:val="24"/>
        </w:rPr>
        <w:t>小</w:t>
      </w:r>
      <w:r w:rsidR="00276E4E">
        <w:rPr>
          <w:rFonts w:asciiTheme="minorEastAsia" w:hAnsiTheme="minorEastAsia" w:hint="eastAsia"/>
          <w:sz w:val="24"/>
          <w:szCs w:val="24"/>
        </w:rPr>
        <w:t>工具</w:t>
      </w:r>
      <w:r>
        <w:rPr>
          <w:rFonts w:asciiTheme="minorEastAsia" w:hAnsiTheme="minorEastAsia" w:hint="eastAsia"/>
          <w:sz w:val="24"/>
          <w:szCs w:val="24"/>
        </w:rPr>
        <w:t>使用</w:t>
      </w:r>
      <w:r>
        <w:rPr>
          <w:rFonts w:asciiTheme="minorEastAsia" w:hAnsiTheme="minorEastAsia"/>
          <w:sz w:val="24"/>
          <w:szCs w:val="24"/>
        </w:rPr>
        <w:t>便捷</w:t>
      </w:r>
      <w:r>
        <w:rPr>
          <w:rFonts w:asciiTheme="minorEastAsia" w:hAnsiTheme="minorEastAsia" w:hint="eastAsia"/>
          <w:sz w:val="24"/>
          <w:szCs w:val="24"/>
        </w:rPr>
        <w:t>，操作</w:t>
      </w:r>
      <w:r>
        <w:rPr>
          <w:rFonts w:asciiTheme="minorEastAsia" w:hAnsiTheme="minorEastAsia"/>
          <w:sz w:val="24"/>
          <w:szCs w:val="24"/>
        </w:rPr>
        <w:t>简单，用途多的特点</w:t>
      </w:r>
      <w:r w:rsidR="00276E4E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教师</w:t>
      </w:r>
      <w:r>
        <w:rPr>
          <w:rFonts w:asciiTheme="minorEastAsia" w:hAnsiTheme="minorEastAsia"/>
          <w:sz w:val="24"/>
          <w:szCs w:val="24"/>
        </w:rPr>
        <w:t>前期准备充分，</w:t>
      </w:r>
      <w:r>
        <w:rPr>
          <w:rFonts w:asciiTheme="minorEastAsia" w:hAnsiTheme="minorEastAsia" w:hint="eastAsia"/>
          <w:sz w:val="24"/>
          <w:szCs w:val="24"/>
        </w:rPr>
        <w:t>提供</w:t>
      </w:r>
      <w:r>
        <w:rPr>
          <w:rFonts w:asciiTheme="minorEastAsia" w:hAnsiTheme="minorEastAsia"/>
          <w:sz w:val="24"/>
          <w:szCs w:val="24"/>
        </w:rPr>
        <w:t>的</w:t>
      </w:r>
      <w:r w:rsidR="00276E4E">
        <w:rPr>
          <w:rFonts w:asciiTheme="minorEastAsia" w:hAnsiTheme="minorEastAsia" w:hint="eastAsia"/>
          <w:sz w:val="24"/>
          <w:szCs w:val="24"/>
        </w:rPr>
        <w:t>工具材料丰富、</w:t>
      </w:r>
      <w:r>
        <w:rPr>
          <w:rFonts w:asciiTheme="minorEastAsia" w:hAnsiTheme="minorEastAsia" w:hint="eastAsia"/>
          <w:sz w:val="24"/>
          <w:szCs w:val="24"/>
        </w:rPr>
        <w:t>活动</w:t>
      </w:r>
      <w:r>
        <w:rPr>
          <w:rFonts w:asciiTheme="minorEastAsia" w:hAnsiTheme="minorEastAsia"/>
          <w:sz w:val="24"/>
          <w:szCs w:val="24"/>
        </w:rPr>
        <w:t>中幼儿参与</w:t>
      </w:r>
      <w:r w:rsidR="00276E4E">
        <w:rPr>
          <w:rFonts w:asciiTheme="minorEastAsia" w:hAnsiTheme="minorEastAsia" w:hint="eastAsia"/>
          <w:sz w:val="24"/>
          <w:szCs w:val="24"/>
        </w:rPr>
        <w:t>操作方式新颖，幼儿</w:t>
      </w:r>
      <w:r>
        <w:rPr>
          <w:rFonts w:asciiTheme="minorEastAsia" w:hAnsiTheme="minorEastAsia" w:hint="eastAsia"/>
          <w:sz w:val="24"/>
          <w:szCs w:val="24"/>
        </w:rPr>
        <w:t>活动</w:t>
      </w:r>
      <w:r>
        <w:rPr>
          <w:rFonts w:asciiTheme="minorEastAsia" w:hAnsiTheme="minorEastAsia"/>
          <w:sz w:val="24"/>
          <w:szCs w:val="24"/>
        </w:rPr>
        <w:t>中一直能保持</w:t>
      </w:r>
      <w:r w:rsidR="00276E4E">
        <w:rPr>
          <w:rFonts w:asciiTheme="minorEastAsia" w:hAnsiTheme="minorEastAsia" w:hint="eastAsia"/>
          <w:sz w:val="24"/>
          <w:szCs w:val="24"/>
        </w:rPr>
        <w:t>浓厚</w:t>
      </w:r>
      <w:r>
        <w:rPr>
          <w:rFonts w:asciiTheme="minorEastAsia" w:hAnsiTheme="minorEastAsia" w:hint="eastAsia"/>
          <w:sz w:val="24"/>
          <w:szCs w:val="24"/>
        </w:rPr>
        <w:t>的探究</w:t>
      </w:r>
      <w:r>
        <w:rPr>
          <w:rFonts w:asciiTheme="minorEastAsia" w:hAnsiTheme="minorEastAsia"/>
          <w:sz w:val="24"/>
          <w:szCs w:val="24"/>
        </w:rPr>
        <w:t>兴趣</w:t>
      </w:r>
      <w:r>
        <w:rPr>
          <w:rFonts w:asciiTheme="minorEastAsia" w:hAnsiTheme="minorEastAsia" w:hint="eastAsia"/>
          <w:sz w:val="24"/>
          <w:szCs w:val="24"/>
        </w:rPr>
        <w:t>，并</w:t>
      </w:r>
      <w:r>
        <w:rPr>
          <w:rFonts w:asciiTheme="minorEastAsia" w:hAnsiTheme="minorEastAsia"/>
          <w:sz w:val="24"/>
          <w:szCs w:val="24"/>
        </w:rPr>
        <w:t>能对自己的操作</w:t>
      </w:r>
      <w:r>
        <w:rPr>
          <w:rFonts w:asciiTheme="minorEastAsia" w:hAnsiTheme="minorEastAsia" w:hint="eastAsia"/>
          <w:sz w:val="24"/>
          <w:szCs w:val="24"/>
        </w:rPr>
        <w:t>结果</w:t>
      </w:r>
      <w:r>
        <w:rPr>
          <w:rFonts w:asciiTheme="minorEastAsia" w:hAnsiTheme="minorEastAsia"/>
          <w:sz w:val="24"/>
          <w:szCs w:val="24"/>
        </w:rPr>
        <w:t>进行</w:t>
      </w:r>
      <w:r>
        <w:rPr>
          <w:rFonts w:asciiTheme="minorEastAsia" w:hAnsiTheme="minorEastAsia" w:hint="eastAsia"/>
          <w:sz w:val="24"/>
          <w:szCs w:val="24"/>
        </w:rPr>
        <w:t>简单</w:t>
      </w:r>
      <w:r>
        <w:rPr>
          <w:rFonts w:asciiTheme="minorEastAsia" w:hAnsiTheme="minorEastAsia"/>
          <w:sz w:val="24"/>
          <w:szCs w:val="24"/>
        </w:rPr>
        <w:t>的归纳总结</w:t>
      </w:r>
      <w:r w:rsidR="00276E4E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接着盟区</w:t>
      </w:r>
      <w:r>
        <w:rPr>
          <w:rFonts w:asciiTheme="minorEastAsia" w:hAnsiTheme="minorEastAsia"/>
          <w:sz w:val="24"/>
          <w:szCs w:val="24"/>
        </w:rPr>
        <w:t>老师们现场观摩了</w:t>
      </w:r>
      <w:r>
        <w:rPr>
          <w:rFonts w:asciiTheme="minorEastAsia" w:hAnsiTheme="minorEastAsia" w:hint="eastAsia"/>
          <w:sz w:val="24"/>
          <w:szCs w:val="24"/>
        </w:rPr>
        <w:t>我</w:t>
      </w:r>
      <w:r>
        <w:rPr>
          <w:rFonts w:asciiTheme="minorEastAsia" w:hAnsiTheme="minorEastAsia"/>
          <w:sz w:val="24"/>
          <w:szCs w:val="24"/>
        </w:rPr>
        <w:t>园</w:t>
      </w:r>
      <w:r w:rsidR="00276E4E">
        <w:rPr>
          <w:rFonts w:asciiTheme="minorEastAsia" w:hAnsiTheme="minorEastAsia" w:hint="eastAsia"/>
          <w:sz w:val="24"/>
          <w:szCs w:val="24"/>
        </w:rPr>
        <w:t>中班年级组围绕“厨房小工具”设计的区域游戏</w:t>
      </w:r>
      <w:r>
        <w:rPr>
          <w:rFonts w:asciiTheme="minorEastAsia" w:hAnsiTheme="minorEastAsia" w:hint="eastAsia"/>
          <w:sz w:val="24"/>
          <w:szCs w:val="24"/>
        </w:rPr>
        <w:t>活动</w:t>
      </w:r>
      <w:r w:rsidR="00276E4E">
        <w:rPr>
          <w:rFonts w:asciiTheme="minorEastAsia" w:hAnsiTheme="minorEastAsia" w:hint="eastAsia"/>
          <w:sz w:val="24"/>
          <w:szCs w:val="24"/>
        </w:rPr>
        <w:t>，幼儿在探索小工具秘密时那股认真劲儿，感染了每位观摩老师。中班</w:t>
      </w:r>
      <w:r>
        <w:rPr>
          <w:rFonts w:asciiTheme="minorEastAsia" w:hAnsiTheme="minorEastAsia" w:hint="eastAsia"/>
          <w:sz w:val="24"/>
          <w:szCs w:val="24"/>
        </w:rPr>
        <w:t>年级</w:t>
      </w:r>
      <w:r>
        <w:rPr>
          <w:rFonts w:asciiTheme="minorEastAsia" w:hAnsiTheme="minorEastAsia"/>
          <w:sz w:val="24"/>
          <w:szCs w:val="24"/>
        </w:rPr>
        <w:t>组</w:t>
      </w:r>
      <w:r w:rsidR="00276E4E">
        <w:rPr>
          <w:rFonts w:asciiTheme="minorEastAsia" w:hAnsiTheme="minorEastAsia" w:hint="eastAsia"/>
          <w:sz w:val="24"/>
          <w:szCs w:val="24"/>
        </w:rPr>
        <w:t>的老师们从游戏的由来、设计方向、记录表的设计等方面做了详细的介绍，与盟区老师们</w:t>
      </w:r>
      <w:r>
        <w:rPr>
          <w:rFonts w:asciiTheme="minorEastAsia" w:hAnsiTheme="minorEastAsia" w:hint="eastAsia"/>
          <w:sz w:val="24"/>
          <w:szCs w:val="24"/>
        </w:rPr>
        <w:t>现场</w:t>
      </w:r>
      <w:r w:rsidR="00276E4E">
        <w:rPr>
          <w:rFonts w:asciiTheme="minorEastAsia" w:hAnsiTheme="minorEastAsia" w:hint="eastAsia"/>
          <w:sz w:val="24"/>
          <w:szCs w:val="24"/>
        </w:rPr>
        <w:t>交流</w:t>
      </w:r>
      <w:r>
        <w:rPr>
          <w:rFonts w:asciiTheme="minorEastAsia" w:hAnsiTheme="minorEastAsia" w:hint="eastAsia"/>
          <w:sz w:val="24"/>
          <w:szCs w:val="24"/>
        </w:rPr>
        <w:t>并</w:t>
      </w:r>
      <w:r w:rsidR="00276E4E">
        <w:rPr>
          <w:rFonts w:asciiTheme="minorEastAsia" w:hAnsiTheme="minorEastAsia" w:hint="eastAsia"/>
          <w:sz w:val="24"/>
          <w:szCs w:val="24"/>
        </w:rPr>
        <w:t>分享自主探索的成果。</w:t>
      </w:r>
      <w:r>
        <w:rPr>
          <w:rFonts w:asciiTheme="minorEastAsia" w:hAnsiTheme="minorEastAsia" w:hint="eastAsia"/>
          <w:sz w:val="24"/>
          <w:szCs w:val="24"/>
        </w:rPr>
        <w:t>最后，</w:t>
      </w:r>
      <w:r w:rsidRPr="0055706F">
        <w:rPr>
          <w:rFonts w:asciiTheme="minorEastAsia" w:hAnsiTheme="minorEastAsia" w:hint="eastAsia"/>
          <w:sz w:val="24"/>
          <w:szCs w:val="24"/>
        </w:rPr>
        <w:t>盟区内各家幼儿园分别</w:t>
      </w:r>
      <w:r>
        <w:rPr>
          <w:rFonts w:asciiTheme="minorEastAsia" w:hAnsiTheme="minorEastAsia" w:hint="eastAsia"/>
          <w:sz w:val="24"/>
          <w:szCs w:val="24"/>
        </w:rPr>
        <w:t>将</w:t>
      </w:r>
      <w:r w:rsidRPr="0055706F">
        <w:rPr>
          <w:rFonts w:asciiTheme="minorEastAsia" w:hAnsiTheme="minorEastAsia" w:hint="eastAsia"/>
          <w:sz w:val="24"/>
          <w:szCs w:val="24"/>
        </w:rPr>
        <w:t>本园围绕“工具”主题实施的科学区域活动进行了</w:t>
      </w:r>
      <w:r w:rsidR="00276E4E">
        <w:rPr>
          <w:rFonts w:asciiTheme="minorEastAsia" w:hAnsiTheme="minorEastAsia" w:hint="eastAsia"/>
          <w:sz w:val="24"/>
          <w:szCs w:val="24"/>
        </w:rPr>
        <w:t>现场</w:t>
      </w:r>
      <w:r w:rsidRPr="0055706F">
        <w:rPr>
          <w:rFonts w:asciiTheme="minorEastAsia" w:hAnsiTheme="minorEastAsia" w:hint="eastAsia"/>
          <w:sz w:val="24"/>
          <w:szCs w:val="24"/>
        </w:rPr>
        <w:t>介绍。</w:t>
      </w:r>
    </w:p>
    <w:p w:rsidR="00131721" w:rsidRDefault="00276E4E">
      <w:pPr>
        <w:pStyle w:val="a5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本次</w:t>
      </w:r>
      <w:r>
        <w:rPr>
          <w:rFonts w:asciiTheme="minorEastAsia" w:eastAsiaTheme="minorEastAsia" w:hAnsiTheme="minorEastAsia"/>
        </w:rPr>
        <w:t>展示活动，</w:t>
      </w:r>
      <w:r>
        <w:rPr>
          <w:rFonts w:asciiTheme="minorEastAsia" w:eastAsiaTheme="minorEastAsia" w:hAnsiTheme="minorEastAsia" w:hint="eastAsia"/>
        </w:rPr>
        <w:t>为盟区</w:t>
      </w:r>
      <w:r>
        <w:rPr>
          <w:rFonts w:asciiTheme="minorEastAsia" w:eastAsiaTheme="minorEastAsia" w:hAnsiTheme="minorEastAsia"/>
        </w:rPr>
        <w:t>幼儿园的</w:t>
      </w:r>
      <w:r>
        <w:rPr>
          <w:rFonts w:asciiTheme="minorEastAsia" w:eastAsiaTheme="minorEastAsia" w:hAnsiTheme="minorEastAsia" w:hint="eastAsia"/>
        </w:rPr>
        <w:t>教师们提供了学习、研讨和交流的平台，进一步提高了大家的科学素养和实践能力，有效地促进了教师的专业成长</w:t>
      </w:r>
    </w:p>
    <w:p w:rsidR="00131721" w:rsidRDefault="00276E4E">
      <w:pPr>
        <w:jc w:val="right"/>
      </w:pPr>
      <w:r>
        <w:rPr>
          <w:rFonts w:hint="eastAsia"/>
        </w:rPr>
        <w:t>（信息员：朱丹　能靓）</w:t>
      </w:r>
    </w:p>
    <w:p w:rsidR="00131721" w:rsidRDefault="00131721" w:rsidP="00BA7B29">
      <w:pPr>
        <w:pStyle w:val="a5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/>
        </w:rPr>
      </w:pPr>
    </w:p>
    <w:p w:rsidR="00BA7B29" w:rsidRDefault="00BA7B29" w:rsidP="00BA7B29">
      <w:pPr>
        <w:pStyle w:val="a5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/>
        </w:rPr>
      </w:pPr>
    </w:p>
    <w:p w:rsidR="00BA7B29" w:rsidRDefault="00BA7B29" w:rsidP="00BA7B29">
      <w:pPr>
        <w:pStyle w:val="a5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/>
        </w:rPr>
      </w:pPr>
    </w:p>
    <w:p w:rsidR="00BA7B29" w:rsidRDefault="00BA7B29" w:rsidP="00BA7B29">
      <w:pPr>
        <w:pStyle w:val="a5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/>
        </w:rPr>
      </w:pPr>
    </w:p>
    <w:p w:rsidR="00BA7B29" w:rsidRPr="00BA7B29" w:rsidRDefault="00BA7B29" w:rsidP="00BA7B29">
      <w:pPr>
        <w:pStyle w:val="a5"/>
        <w:spacing w:before="0" w:beforeAutospacing="0" w:after="0" w:afterAutospacing="0" w:line="360" w:lineRule="auto"/>
        <w:ind w:firstLineChars="200" w:firstLine="480"/>
        <w:jc w:val="center"/>
        <w:rPr>
          <w:rFonts w:asciiTheme="minorEastAsia" w:eastAsiaTheme="minorEastAsia" w:hAnsiTheme="minorEastAsia"/>
        </w:rPr>
      </w:pPr>
    </w:p>
    <w:p w:rsidR="00131721" w:rsidRDefault="00276E4E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Theme="minorEastAsia" w:hAnsiTheme="minorEastAsia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69215</wp:posOffset>
            </wp:positionV>
            <wp:extent cx="2586990" cy="3362960"/>
            <wp:effectExtent l="0" t="0" r="3810" b="8890"/>
            <wp:wrapSquare wrapText="bothSides"/>
            <wp:docPr id="2" name="图片 2" descr="QQ图片2015122310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5122310372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51435</wp:posOffset>
            </wp:positionV>
            <wp:extent cx="2768600" cy="3422015"/>
            <wp:effectExtent l="0" t="0" r="12700" b="6985"/>
            <wp:wrapSquare wrapText="bothSides"/>
            <wp:docPr id="1" name="图片 1" descr="QQ图片2015122310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5122310370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721" w:rsidRDefault="00131721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p w:rsidR="00131721" w:rsidRDefault="00131721">
      <w:pPr>
        <w:jc w:val="center"/>
      </w:pPr>
    </w:p>
    <w:p w:rsidR="00131721" w:rsidRDefault="00276E4E">
      <w:pPr>
        <w:jc w:val="right"/>
      </w:pPr>
      <w:r>
        <w:rPr>
          <w:rFonts w:hint="eastAsia"/>
        </w:rPr>
        <w:t xml:space="preserve">　　　　　　</w:t>
      </w:r>
    </w:p>
    <w:sectPr w:rsidR="00131721" w:rsidSect="0043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8A" w:rsidRDefault="00CE2A8A" w:rsidP="00BA7B29">
      <w:r>
        <w:separator/>
      </w:r>
    </w:p>
  </w:endnote>
  <w:endnote w:type="continuationSeparator" w:id="0">
    <w:p w:rsidR="00CE2A8A" w:rsidRDefault="00CE2A8A" w:rsidP="00BA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8A" w:rsidRDefault="00CE2A8A" w:rsidP="00BA7B29">
      <w:r>
        <w:separator/>
      </w:r>
    </w:p>
  </w:footnote>
  <w:footnote w:type="continuationSeparator" w:id="0">
    <w:p w:rsidR="00CE2A8A" w:rsidRDefault="00CE2A8A" w:rsidP="00BA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99"/>
    <w:rsid w:val="0001043B"/>
    <w:rsid w:val="000279FB"/>
    <w:rsid w:val="00131721"/>
    <w:rsid w:val="00173B32"/>
    <w:rsid w:val="00190557"/>
    <w:rsid w:val="001E6700"/>
    <w:rsid w:val="00216BEE"/>
    <w:rsid w:val="00251EA0"/>
    <w:rsid w:val="00267AC6"/>
    <w:rsid w:val="00276E4E"/>
    <w:rsid w:val="00357DBF"/>
    <w:rsid w:val="003838B2"/>
    <w:rsid w:val="00436899"/>
    <w:rsid w:val="00486B16"/>
    <w:rsid w:val="0055706F"/>
    <w:rsid w:val="00626585"/>
    <w:rsid w:val="00627CD3"/>
    <w:rsid w:val="006B45D9"/>
    <w:rsid w:val="006C5F40"/>
    <w:rsid w:val="009702FD"/>
    <w:rsid w:val="009A4C1E"/>
    <w:rsid w:val="00A41099"/>
    <w:rsid w:val="00BA7B29"/>
    <w:rsid w:val="00CE2A8A"/>
    <w:rsid w:val="00F01370"/>
    <w:rsid w:val="00F55619"/>
    <w:rsid w:val="135773D5"/>
    <w:rsid w:val="32A233A1"/>
    <w:rsid w:val="6E66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4E04144-5C9B-48EB-8A68-4C395FC2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368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36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368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4368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368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2015-12-28T01:12:00Z</dcterms:created>
  <dcterms:modified xsi:type="dcterms:W3CDTF">2015-12-28T01:12:00Z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