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                        </w:t>
      </w:r>
      <w:r>
        <w:rPr>
          <w:rFonts w:hint="eastAsia"/>
          <w:sz w:val="24"/>
          <w:szCs w:val="24"/>
          <w:vertAlign w:val="baseline"/>
          <w:lang w:val="en-US" w:eastAsia="zh-CN"/>
        </w:rPr>
        <w:t xml:space="preserve">    </w:t>
      </w:r>
    </w:p>
    <w:p>
      <w:pPr>
        <w:rPr>
          <w:rFonts w:hint="eastAsia"/>
          <w:sz w:val="24"/>
          <w:szCs w:val="24"/>
          <w:vertAlign w:val="baseline"/>
          <w:lang w:val="en-US"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</w:pPr>
      <w:r>
        <w:rPr>
          <w:rFonts w:hint="eastAsia"/>
          <w:sz w:val="24"/>
          <w:szCs w:val="24"/>
          <w:vertAlign w:val="baseline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 xml:space="preserve"> 生活与数学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 xml:space="preserve">    今天，我和爸爸、妈妈带着弟弟去超市买东西。结账时，爸爸说：“刷我的工资卡吧。”妈妈说：“好呀。”于是，爸爸就拿出卡递给收银员阿姨。过一会儿只听收银员阿姨说：“对不起先生，您的卡余额不足。”爸爸只好付了现金。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vertAlign w:val="baseline"/>
          <w:lang w:val="en-US" w:eastAsia="zh-CN"/>
        </w:rPr>
        <w:t xml:space="preserve">    出了超市，我们来到了银行自动查询机。只见上面显示着：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vertAlign w:val="baseline"/>
        </w:rPr>
      </w:pPr>
    </w:p>
    <w:tbl>
      <w:tblPr>
        <w:tblStyle w:val="4"/>
        <w:tblpPr w:leftFromText="180" w:rightFromText="180" w:vertAnchor="text" w:horzAnchor="page" w:tblpX="1837" w:tblpY="115"/>
        <w:tblOverlap w:val="never"/>
        <w:tblW w:w="81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2605"/>
        <w:gridCol w:w="2041"/>
        <w:gridCol w:w="2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7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项目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基本工资</w:t>
            </w:r>
          </w:p>
        </w:tc>
        <w:tc>
          <w:tcPr>
            <w:tcW w:w="20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加班费</w:t>
            </w:r>
          </w:p>
        </w:tc>
        <w:tc>
          <w:tcPr>
            <w:tcW w:w="20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安全补贴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7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奖金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2300</w:t>
            </w:r>
          </w:p>
        </w:tc>
        <w:tc>
          <w:tcPr>
            <w:tcW w:w="20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  <w:tc>
          <w:tcPr>
            <w:tcW w:w="20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74" w:type="dxa"/>
            <w:textDirection w:val="lrTb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项目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过节费</w:t>
            </w:r>
          </w:p>
        </w:tc>
        <w:tc>
          <w:tcPr>
            <w:tcW w:w="20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报销</w:t>
            </w:r>
          </w:p>
        </w:tc>
        <w:tc>
          <w:tcPr>
            <w:tcW w:w="20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74" w:type="dxa"/>
            <w:textDirection w:val="lrTb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奖金</w:t>
            </w:r>
          </w:p>
        </w:tc>
        <w:tc>
          <w:tcPr>
            <w:tcW w:w="260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1000</w:t>
            </w:r>
          </w:p>
        </w:tc>
        <w:tc>
          <w:tcPr>
            <w:tcW w:w="20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  <w:tc>
          <w:tcPr>
            <w:tcW w:w="20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47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05" w:type="dxa"/>
            <w:textDirection w:val="lrTb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消费</w:t>
            </w:r>
          </w:p>
        </w:tc>
        <w:tc>
          <w:tcPr>
            <w:tcW w:w="20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余额</w:t>
            </w:r>
          </w:p>
        </w:tc>
        <w:tc>
          <w:tcPr>
            <w:tcW w:w="204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474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605" w:type="dxa"/>
            <w:textDirection w:val="lrTb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4900</w:t>
            </w:r>
          </w:p>
        </w:tc>
        <w:tc>
          <w:tcPr>
            <w:tcW w:w="204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100</w:t>
            </w:r>
          </w:p>
        </w:tc>
        <w:tc>
          <w:tcPr>
            <w:tcW w:w="2040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vertAlign w:val="baseline"/>
        </w:rPr>
      </w:pPr>
    </w:p>
    <w:p>
      <w:pPr>
        <w:rPr>
          <w:vertAlign w:val="baseline"/>
        </w:rPr>
      </w:pPr>
    </w:p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突然，只听妈妈说：“哦，我想起来了，前两天帮小宝买奶粉和尿不湿刷了你的卡。”这时，我和妈妈对望了一眼，再看看旁边的小宝，异口同声地说：“小儿难养。”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A6D6C"/>
    <w:rsid w:val="2D8A6D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2016-10-21T04:33:00Z</dcterms:created>
  <dc:creator>Administrator</dc:creator>
  <cp:lastModifiedBy>Administrator</cp:lastModifiedBy>
  <dcterms:modified xsi:type="dcterms:W3CDTF">2016-10-21T04:54:24Z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