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sz w:val="18"/>
          <w:szCs w:val="18"/>
        </w:rPr>
      </w:pPr>
    </w:p>
    <w:p>
      <w:pPr>
        <w:pStyle w:val="Normal.0"/>
        <w:jc w:val="center"/>
        <w:rPr>
          <w:rFonts w:ascii="仿宋" w:cs="仿宋" w:hAnsi="仿宋" w:eastAsia="仿宋"/>
          <w:b w:val="1"/>
          <w:bCs w:val="1"/>
          <w:sz w:val="44"/>
          <w:szCs w:val="44"/>
        </w:rPr>
      </w:pPr>
      <w:r>
        <w:rPr>
          <w:rFonts w:ascii="仿宋" w:cs="仿宋" w:hAnsi="仿宋" w:eastAsia="仿宋"/>
          <w:b w:val="1"/>
          <w:bCs w:val="1"/>
          <w:sz w:val="44"/>
          <w:szCs w:val="44"/>
          <w:rtl w:val="0"/>
          <w:lang w:val="zh-TW" w:eastAsia="zh-TW"/>
        </w:rPr>
        <w:t>关于开展</w:t>
      </w:r>
      <w:r>
        <w:rPr>
          <w:rFonts w:ascii="仿宋" w:cs="仿宋" w:hAnsi="仿宋" w:eastAsia="仿宋"/>
          <w:b w:val="1"/>
          <w:bCs w:val="1"/>
          <w:sz w:val="44"/>
          <w:szCs w:val="44"/>
          <w:rtl w:val="0"/>
          <w:lang w:val="en-US"/>
        </w:rPr>
        <w:t>2019</w:t>
      </w:r>
      <w:r>
        <w:rPr>
          <w:rFonts w:ascii="仿宋" w:cs="仿宋" w:hAnsi="仿宋" w:eastAsia="仿宋"/>
          <w:b w:val="1"/>
          <w:bCs w:val="1"/>
          <w:sz w:val="44"/>
          <w:szCs w:val="44"/>
          <w:rtl w:val="0"/>
          <w:lang w:val="zh-TW" w:eastAsia="zh-TW"/>
        </w:rPr>
        <w:t>年南京市小学心理健康教育</w:t>
      </w:r>
    </w:p>
    <w:p>
      <w:pPr>
        <w:pStyle w:val="Normal.0"/>
        <w:jc w:val="center"/>
        <w:rPr>
          <w:rFonts w:ascii="仿宋" w:cs="仿宋" w:hAnsi="仿宋" w:eastAsia="仿宋"/>
          <w:b w:val="1"/>
          <w:bCs w:val="1"/>
          <w:sz w:val="28"/>
          <w:szCs w:val="28"/>
          <w:lang w:val="zh-TW" w:eastAsia="zh-TW"/>
        </w:rPr>
      </w:pPr>
      <w:r>
        <w:rPr>
          <w:rFonts w:ascii="仿宋" w:cs="仿宋" w:hAnsi="仿宋" w:eastAsia="仿宋"/>
          <w:b w:val="1"/>
          <w:bCs w:val="1"/>
          <w:sz w:val="44"/>
          <w:szCs w:val="44"/>
          <w:rtl w:val="0"/>
          <w:lang w:val="zh-TW" w:eastAsia="zh-TW"/>
        </w:rPr>
        <w:t>课堂教学研讨活动的通知</w:t>
      </w:r>
    </w:p>
    <w:p>
      <w:pPr>
        <w:pStyle w:val="Normal.0"/>
        <w:spacing w:line="360" w:lineRule="auto"/>
        <w:rPr>
          <w:rFonts w:ascii="仿宋_GB2312" w:cs="仿宋_GB2312" w:hAnsi="仿宋_GB2312" w:eastAsia="仿宋_GB2312"/>
          <w:b w:val="1"/>
          <w:bCs w:val="1"/>
          <w:kern w:val="0"/>
          <w:sz w:val="28"/>
          <w:szCs w:val="28"/>
          <w:lang w:val="zh-TW" w:eastAsia="zh-TW"/>
        </w:rPr>
      </w:pP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各区教师发展中心（教研室）：</w:t>
      </w:r>
    </w:p>
    <w:p>
      <w:pPr>
        <w:pStyle w:val="Normal.0"/>
        <w:spacing w:line="360" w:lineRule="auto"/>
        <w:ind w:firstLine="560"/>
        <w:rPr>
          <w:rFonts w:ascii="仿宋" w:cs="仿宋" w:hAnsi="仿宋" w:eastAsia="仿宋"/>
          <w:kern w:val="0"/>
          <w:sz w:val="28"/>
          <w:szCs w:val="28"/>
        </w:rPr>
      </w:pPr>
      <w:r>
        <w:rPr>
          <w:rFonts w:ascii="仿宋_GB2312" w:cs="仿宋_GB2312" w:hAnsi="仿宋_GB2312" w:eastAsia="仿宋_GB2312"/>
          <w:kern w:val="0"/>
          <w:sz w:val="28"/>
          <w:szCs w:val="28"/>
          <w:rtl w:val="0"/>
          <w:lang w:val="zh-TW" w:eastAsia="zh-TW"/>
        </w:rPr>
        <w:t>根据南京市</w:t>
      </w:r>
      <w:r>
        <w:rPr>
          <w:rFonts w:ascii="仿宋_GB2312" w:cs="仿宋_GB2312" w:hAnsi="仿宋_GB2312" w:eastAsia="仿宋_GB2312"/>
          <w:kern w:val="0"/>
          <w:sz w:val="28"/>
          <w:szCs w:val="28"/>
          <w:rtl w:val="0"/>
          <w:lang w:val="en-US"/>
        </w:rPr>
        <w:t>2019</w:t>
      </w:r>
      <w:r>
        <w:rPr>
          <w:rFonts w:ascii="仿宋_GB2312" w:cs="仿宋_GB2312" w:hAnsi="仿宋_GB2312" w:eastAsia="仿宋_GB2312"/>
          <w:kern w:val="0"/>
          <w:sz w:val="28"/>
          <w:szCs w:val="28"/>
          <w:rtl w:val="0"/>
          <w:lang w:val="zh-TW" w:eastAsia="zh-TW"/>
        </w:rPr>
        <w:t>年小学心理健康教育教研工作安排，兹定于</w:t>
      </w:r>
      <w:r>
        <w:rPr>
          <w:rFonts w:ascii="仿宋" w:cs="仿宋" w:hAnsi="仿宋" w:eastAsia="仿宋"/>
          <w:kern w:val="0"/>
          <w:sz w:val="28"/>
          <w:szCs w:val="28"/>
          <w:rtl w:val="0"/>
          <w:lang w:val="en-US"/>
        </w:rPr>
        <w:t>2019</w:t>
      </w:r>
      <w:r>
        <w:rPr>
          <w:rFonts w:ascii="仿宋" w:cs="仿宋" w:hAnsi="仿宋" w:eastAsia="仿宋"/>
          <w:kern w:val="0"/>
          <w:sz w:val="28"/>
          <w:szCs w:val="28"/>
          <w:rtl w:val="0"/>
          <w:lang w:val="zh-TW" w:eastAsia="zh-TW"/>
        </w:rPr>
        <w:t>年</w:t>
      </w:r>
      <w:r>
        <w:rPr>
          <w:rFonts w:ascii="仿宋" w:cs="仿宋" w:hAnsi="仿宋" w:eastAsia="仿宋"/>
          <w:kern w:val="0"/>
          <w:sz w:val="28"/>
          <w:szCs w:val="28"/>
          <w:rtl w:val="0"/>
          <w:lang w:val="zh-TW" w:eastAsia="zh-TW"/>
        </w:rPr>
        <w:t>12</w:t>
      </w:r>
      <w:r>
        <w:rPr>
          <w:rFonts w:ascii="仿宋" w:cs="仿宋" w:hAnsi="仿宋" w:eastAsia="仿宋"/>
          <w:kern w:val="0"/>
          <w:sz w:val="28"/>
          <w:szCs w:val="28"/>
          <w:rtl w:val="0"/>
          <w:lang w:val="zh-TW" w:eastAsia="zh-TW"/>
        </w:rPr>
        <w:t>月</w:t>
      </w:r>
      <w:r>
        <w:rPr>
          <w:rFonts w:ascii="仿宋" w:cs="仿宋" w:hAnsi="仿宋" w:eastAsia="仿宋"/>
          <w:kern w:val="0"/>
          <w:sz w:val="28"/>
          <w:szCs w:val="28"/>
          <w:rtl w:val="0"/>
          <w:lang w:val="zh-TW" w:eastAsia="zh-TW"/>
        </w:rPr>
        <w:t>12</w:t>
      </w:r>
      <w:r>
        <w:rPr>
          <w:rFonts w:ascii="仿宋" w:cs="仿宋" w:hAnsi="仿宋" w:eastAsia="仿宋"/>
          <w:kern w:val="0"/>
          <w:sz w:val="28"/>
          <w:szCs w:val="28"/>
          <w:rtl w:val="0"/>
          <w:lang w:val="zh-TW" w:eastAsia="zh-TW"/>
        </w:rPr>
        <w:t>日</w:t>
      </w:r>
      <w:r>
        <w:rPr>
          <w:rFonts w:ascii="仿宋" w:cs="仿宋" w:hAnsi="仿宋" w:eastAsia="仿宋"/>
          <w:kern w:val="0"/>
          <w:sz w:val="28"/>
          <w:szCs w:val="28"/>
          <w:rtl w:val="0"/>
          <w:lang w:val="en-US"/>
        </w:rPr>
        <w:t>(</w:t>
      </w:r>
      <w:r>
        <w:rPr>
          <w:rFonts w:ascii="仿宋" w:cs="仿宋" w:hAnsi="仿宋" w:eastAsia="仿宋"/>
          <w:kern w:val="0"/>
          <w:sz w:val="28"/>
          <w:szCs w:val="28"/>
          <w:rtl w:val="0"/>
          <w:lang w:val="zh-TW" w:eastAsia="zh-TW"/>
        </w:rPr>
        <w:t>周四</w:t>
      </w:r>
      <w:r>
        <w:rPr>
          <w:rFonts w:ascii="仿宋" w:cs="仿宋" w:hAnsi="仿宋" w:eastAsia="仿宋"/>
          <w:kern w:val="0"/>
          <w:sz w:val="28"/>
          <w:szCs w:val="28"/>
          <w:rtl w:val="0"/>
          <w:lang w:val="en-US"/>
        </w:rPr>
        <w:t>)</w:t>
      </w:r>
      <w:r>
        <w:rPr>
          <w:rFonts w:ascii="仿宋" w:cs="仿宋" w:hAnsi="仿宋" w:eastAsia="仿宋"/>
          <w:kern w:val="0"/>
          <w:sz w:val="28"/>
          <w:szCs w:val="28"/>
          <w:rtl w:val="0"/>
          <w:lang w:val="zh-TW" w:eastAsia="zh-TW"/>
        </w:rPr>
        <w:t>下午在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南京市南湖一小</w:t>
      </w:r>
      <w:r>
        <w:rPr>
          <w:rFonts w:ascii="仿宋" w:cs="仿宋" w:hAnsi="仿宋" w:eastAsia="仿宋"/>
          <w:kern w:val="0"/>
          <w:sz w:val="28"/>
          <w:szCs w:val="28"/>
          <w:rtl w:val="0"/>
          <w:lang w:val="zh-TW" w:eastAsia="zh-TW"/>
        </w:rPr>
        <w:t>举行以</w:t>
      </w:r>
      <w:r>
        <w:rPr>
          <w:rFonts w:ascii="仿宋" w:cs="仿宋" w:hAnsi="仿宋" w:eastAsia="仿宋"/>
          <w:b w:val="1"/>
          <w:bCs w:val="1"/>
          <w:kern w:val="0"/>
          <w:sz w:val="28"/>
          <w:szCs w:val="28"/>
          <w:rtl w:val="0"/>
          <w:lang w:val="en-US"/>
        </w:rPr>
        <w:t>“</w:t>
      </w:r>
      <w:r>
        <w:rPr>
          <w:rFonts w:ascii="仿宋" w:cs="仿宋" w:hAnsi="仿宋" w:eastAsia="仿宋"/>
          <w:b w:val="1"/>
          <w:bCs w:val="1"/>
          <w:kern w:val="0"/>
          <w:sz w:val="28"/>
          <w:szCs w:val="28"/>
          <w:rtl w:val="0"/>
          <w:lang w:val="zh-TW" w:eastAsia="zh-TW"/>
        </w:rPr>
        <w:t>读懂儿童心理，上好心育课</w:t>
      </w:r>
      <w:r>
        <w:rPr>
          <w:rFonts w:ascii="仿宋" w:cs="仿宋" w:hAnsi="仿宋" w:eastAsia="仿宋"/>
          <w:sz w:val="28"/>
          <w:szCs w:val="28"/>
          <w:rtl w:val="0"/>
          <w:lang w:val="en-US"/>
        </w:rPr>
        <w:t>”</w:t>
      </w:r>
      <w:r>
        <w:rPr>
          <w:rFonts w:ascii="仿宋" w:cs="仿宋" w:hAnsi="仿宋" w:eastAsia="仿宋"/>
          <w:sz w:val="28"/>
          <w:szCs w:val="28"/>
          <w:rtl w:val="0"/>
          <w:lang w:val="zh-TW" w:eastAsia="zh-TW"/>
        </w:rPr>
        <w:t>为主题的</w:t>
      </w:r>
      <w:r>
        <w:rPr>
          <w:rFonts w:ascii="仿宋" w:cs="仿宋" w:hAnsi="仿宋" w:eastAsia="仿宋"/>
          <w:kern w:val="0"/>
          <w:sz w:val="28"/>
          <w:szCs w:val="28"/>
          <w:rtl w:val="0"/>
          <w:lang w:val="zh-TW" w:eastAsia="zh-TW"/>
        </w:rPr>
        <w:t>小学心理健康教育课堂教学研讨活动。具体事项通知如下：</w:t>
      </w:r>
    </w:p>
    <w:p>
      <w:pPr>
        <w:pStyle w:val="Normal.0"/>
        <w:spacing w:line="360" w:lineRule="auto"/>
        <w:rPr>
          <w:rFonts w:ascii="宋体" w:cs="宋体" w:hAnsi="宋体" w:eastAsia="宋体"/>
          <w:b w:val="1"/>
          <w:bCs w:val="1"/>
          <w:sz w:val="24"/>
          <w:szCs w:val="24"/>
        </w:rPr>
      </w:pP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一、活动时间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2019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年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2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月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12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日（星期四）下午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13:20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—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16: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10</w:t>
      </w:r>
    </w:p>
    <w:p>
      <w:pPr>
        <w:pStyle w:val="Normal.0"/>
        <w:spacing w:line="360" w:lineRule="auto"/>
        <w:rPr>
          <w:rFonts w:ascii="宋体" w:cs="宋体" w:hAnsi="宋体" w:eastAsia="宋体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二、活动地点：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南京市南湖一小报告厅</w:t>
      </w:r>
    </w:p>
    <w:p>
      <w:pPr>
        <w:pStyle w:val="Normal.0"/>
        <w:spacing w:line="360" w:lineRule="auto"/>
        <w:rPr>
          <w:rFonts w:ascii="宋体" w:cs="宋体" w:hAnsi="宋体" w:eastAsia="宋体"/>
          <w:b w:val="1"/>
          <w:bCs w:val="1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三、参加人员：</w:t>
      </w:r>
    </w:p>
    <w:p>
      <w:pPr>
        <w:pStyle w:val="Normal.0"/>
        <w:spacing w:line="360" w:lineRule="auto"/>
        <w:ind w:firstLine="240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各区心理研训员及小学心理健康教育教师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6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名。</w:t>
      </w:r>
    </w:p>
    <w:p>
      <w:pPr>
        <w:pStyle w:val="Normal.0"/>
        <w:spacing w:line="360" w:lineRule="auto"/>
        <w:rPr>
          <w:rFonts w:ascii="宋体" w:cs="宋体" w:hAnsi="宋体" w:eastAsia="宋体"/>
          <w:b w:val="1"/>
          <w:bCs w:val="1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四、活动安排：</w:t>
      </w:r>
    </w:p>
    <w:tbl>
      <w:tblPr>
        <w:tblW w:w="9292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62"/>
        <w:gridCol w:w="3306"/>
        <w:gridCol w:w="2897"/>
        <w:gridCol w:w="1127"/>
      </w:tblGrid>
      <w:tr>
        <w:tblPrEx>
          <w:shd w:val="clear" w:color="auto" w:fill="ced7e7"/>
        </w:tblPrEx>
        <w:trPr>
          <w:trHeight w:val="899" w:hRule="atLeast"/>
        </w:trPr>
        <w:tc>
          <w:tcPr>
            <w:tcW w:type="dxa" w:w="19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时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间</w:t>
            </w:r>
          </w:p>
        </w:tc>
        <w:tc>
          <w:tcPr>
            <w:tcW w:type="dxa" w:w="33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内容</w:t>
            </w:r>
          </w:p>
        </w:tc>
        <w:tc>
          <w:tcPr>
            <w:tcW w:type="dxa" w:w="28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负责人</w:t>
            </w:r>
          </w:p>
        </w:tc>
        <w:tc>
          <w:tcPr>
            <w:tcW w:type="dxa" w:w="1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活动地点</w:t>
            </w:r>
          </w:p>
        </w:tc>
      </w:tr>
      <w:tr>
        <w:tblPrEx>
          <w:shd w:val="clear" w:color="auto" w:fill="ced7e7"/>
        </w:tblPrEx>
        <w:trPr>
          <w:trHeight w:val="1203" w:hRule="atLeast"/>
        </w:trPr>
        <w:tc>
          <w:tcPr>
            <w:tcW w:type="dxa" w:w="19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en-US"/>
              </w:rPr>
              <w:t>13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：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en-US"/>
              </w:rPr>
              <w:t>20-14:00</w:t>
            </w:r>
          </w:p>
        </w:tc>
        <w:tc>
          <w:tcPr>
            <w:tcW w:type="dxa" w:w="33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rPr>
                <w:rFonts w:ascii="Arial Unicode MS" w:cs="Arial Unicode MS" w:hAnsi="Arial Unicode MS" w:eastAsia="Arial Unicode MS"/>
                <w:b w:val="1"/>
                <w:bCs w:val="1"/>
              </w:rPr>
            </w:pPr>
            <w:r>
              <w:rPr>
                <w:rFonts w:ascii="Arial Unicode MS" w:cs="Arial Unicode MS" w:hAnsi="Arial Unicode MS" w:eastAsia="Arial Unicode MS"/>
                <w:b w:val="1"/>
                <w:bCs w:val="1"/>
                <w:rtl w:val="0"/>
                <w:lang w:val="zh-TW" w:eastAsia="zh-TW"/>
              </w:rPr>
              <w:t>课例</w:t>
            </w:r>
            <w:r>
              <w:rPr>
                <w:rFonts w:ascii="Times New Roman" w:cs="Arial Unicode MS" w:hAnsi="Times New Roman" w:eastAsia="Arial Unicode MS"/>
                <w:b w:val="1"/>
                <w:bCs w:val="1"/>
                <w:rtl w:val="0"/>
                <w:lang w:val="en-US"/>
              </w:rPr>
              <w:t>1</w:t>
            </w:r>
            <w:r>
              <w:rPr>
                <w:rFonts w:ascii="Arial Unicode MS" w:cs="Arial Unicode MS" w:hAnsi="Arial Unicode MS" w:eastAsia="Arial Unicode MS"/>
                <w:b w:val="1"/>
                <w:bCs w:val="1"/>
                <w:rtl w:val="0"/>
                <w:lang w:val="zh-TW" w:eastAsia="zh-TW"/>
              </w:rPr>
              <w:t>：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rtl w:val="0"/>
                <w:lang w:val="zh-TW" w:eastAsia="zh-TW"/>
              </w:rPr>
              <w:t>四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年级《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学会合作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》</w:t>
            </w:r>
          </w:p>
        </w:tc>
        <w:tc>
          <w:tcPr>
            <w:tcW w:type="dxa" w:w="28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Fonts w:ascii="Arial Unicode MS" w:cs="Arial Unicode MS" w:hAnsi="Arial Unicode MS" w:eastAsia="Arial Unicode MS"/>
                <w:b w:val="1"/>
                <w:bCs w:val="1"/>
                <w:rtl w:val="0"/>
                <w:lang w:val="zh-CN" w:eastAsia="zh-CN"/>
              </w:rPr>
              <w:t>江宁区南京外国语学校仙林分校麒麟小学</w:t>
            </w:r>
            <w:r>
              <w:rPr>
                <w:rFonts w:ascii="Arial Unicode MS" w:cs="Arial Unicode MS" w:hAnsi="Arial Unicode MS" w:eastAsia="Arial Unicode MS"/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1"/>
                <w:bCs w:val="1"/>
                <w:rtl w:val="0"/>
                <w:lang w:val="zh-CN" w:eastAsia="zh-CN"/>
              </w:rPr>
              <w:t>张叶</w:t>
            </w:r>
          </w:p>
        </w:tc>
        <w:tc>
          <w:tcPr>
            <w:tcW w:type="dxa" w:w="112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报告厅</w:t>
            </w:r>
          </w:p>
        </w:tc>
      </w:tr>
      <w:tr>
        <w:tblPrEx>
          <w:shd w:val="clear" w:color="auto" w:fill="ced7e7"/>
        </w:tblPrEx>
        <w:trPr>
          <w:trHeight w:val="953" w:hRule="atLeast"/>
        </w:trPr>
        <w:tc>
          <w:tcPr>
            <w:tcW w:type="dxa" w:w="19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en-US"/>
              </w:rPr>
              <w:t>14: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1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en-US"/>
              </w:rPr>
              <w:t>0-14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：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50</w:t>
            </w:r>
          </w:p>
        </w:tc>
        <w:tc>
          <w:tcPr>
            <w:tcW w:type="dxa" w:w="33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rPr>
                <w:rFonts w:ascii="宋体" w:cs="宋体" w:hAnsi="宋体" w:eastAsia="宋体"/>
                <w:b w:val="1"/>
                <w:bCs w:val="1"/>
                <w:sz w:val="24"/>
                <w:szCs w:val="24"/>
              </w:rPr>
            </w:pP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课例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：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四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年级《记忆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小窍门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》</w:t>
            </w:r>
          </w:p>
        </w:tc>
        <w:tc>
          <w:tcPr>
            <w:tcW w:type="dxa" w:w="28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  <w:rPr/>
            </w:pP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CN" w:eastAsia="zh-CN"/>
              </w:rPr>
              <w:t>溧水区实验小学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CN" w:eastAsia="zh-CN"/>
              </w:rPr>
              <w:t>陈秀晴</w:t>
            </w:r>
          </w:p>
        </w:tc>
        <w:tc>
          <w:tcPr>
            <w:tcW w:type="dxa" w:w="11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904" w:hRule="atLeast"/>
        </w:trPr>
        <w:tc>
          <w:tcPr>
            <w:tcW w:type="dxa" w:w="19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5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：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00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en-US"/>
              </w:rPr>
              <w:t>-15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：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40</w:t>
            </w:r>
          </w:p>
        </w:tc>
        <w:tc>
          <w:tcPr>
            <w:tcW w:type="dxa" w:w="33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rPr>
                <w:rFonts w:ascii="宋体" w:cs="宋体" w:hAnsi="宋体" w:eastAsia="宋体"/>
                <w:b w:val="1"/>
                <w:bCs w:val="1"/>
                <w:sz w:val="24"/>
                <w:szCs w:val="24"/>
              </w:rPr>
            </w:pP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课例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en-US"/>
              </w:rPr>
              <w:t>3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：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1"/>
                <w:bCs w:val="1"/>
                <w:rtl w:val="0"/>
                <w:lang w:val="zh-TW" w:eastAsia="zh-TW"/>
              </w:rPr>
              <w:t>三年级《夸夸我自己》</w:t>
            </w:r>
          </w:p>
        </w:tc>
        <w:tc>
          <w:tcPr>
            <w:tcW w:type="dxa" w:w="28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  <w:rPr>
                <w:b w:val="1"/>
                <w:bCs w:val="1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rtl w:val="0"/>
                <w:lang w:val="zh-TW" w:eastAsia="zh-TW"/>
              </w:rPr>
              <w:t>建邺区南湖第一小学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1"/>
                <w:bCs w:val="1"/>
                <w:rtl w:val="0"/>
                <w:lang w:val="zh-TW" w:eastAsia="zh-TW"/>
              </w:rPr>
              <w:t>濮春霞</w:t>
            </w:r>
          </w:p>
        </w:tc>
        <w:tc>
          <w:tcPr>
            <w:tcW w:type="dxa" w:w="11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383" w:hRule="atLeast"/>
        </w:trPr>
        <w:tc>
          <w:tcPr>
            <w:tcW w:type="dxa" w:w="19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en-US"/>
              </w:rPr>
              <w:t>15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：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40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en-US"/>
              </w:rPr>
              <w:t>-16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：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10</w:t>
            </w:r>
          </w:p>
        </w:tc>
        <w:tc>
          <w:tcPr>
            <w:tcW w:type="dxa" w:w="33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rPr>
                <w:rFonts w:ascii="宋体" w:cs="宋体" w:hAnsi="宋体" w:eastAsia="宋体"/>
                <w:b w:val="1"/>
                <w:bCs w:val="1"/>
                <w:sz w:val="24"/>
                <w:szCs w:val="24"/>
              </w:rPr>
            </w:pP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讲座：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《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读懂儿童心理，上好心育课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》</w:t>
            </w:r>
          </w:p>
        </w:tc>
        <w:tc>
          <w:tcPr>
            <w:tcW w:type="dxa" w:w="28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  <w:rPr>
                <w:rFonts w:ascii="宋体" w:cs="宋体" w:hAnsi="宋体" w:eastAsia="宋体"/>
                <w:b w:val="1"/>
                <w:bCs w:val="1"/>
                <w:sz w:val="24"/>
                <w:szCs w:val="24"/>
              </w:rPr>
            </w:pP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建邺区教师发展中心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李晓宁</w:t>
            </w:r>
          </w:p>
        </w:tc>
        <w:tc>
          <w:tcPr>
            <w:tcW w:type="dxa" w:w="112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Normal.0"/>
        <w:ind w:left="2" w:hanging="2"/>
        <w:rPr>
          <w:rFonts w:ascii="宋体" w:cs="宋体" w:hAnsi="宋体" w:eastAsia="宋体"/>
          <w:b w:val="1"/>
          <w:bCs w:val="1"/>
          <w:sz w:val="24"/>
          <w:szCs w:val="24"/>
          <w:lang w:val="zh-TW" w:eastAsia="zh-TW"/>
        </w:rPr>
      </w:pPr>
    </w:p>
    <w:p>
      <w:pPr>
        <w:pStyle w:val="Normal.0"/>
        <w:ind w:left="2" w:hanging="2"/>
        <w:rPr>
          <w:rFonts w:ascii="宋体" w:cs="宋体" w:hAnsi="宋体" w:eastAsia="宋体"/>
          <w:b w:val="1"/>
          <w:bCs w:val="1"/>
          <w:sz w:val="24"/>
          <w:szCs w:val="24"/>
          <w:lang w:val="zh-TW" w:eastAsia="zh-TW"/>
        </w:rPr>
      </w:pPr>
    </w:p>
    <w:p>
      <w:pPr>
        <w:pStyle w:val="Normal.0"/>
        <w:rPr>
          <w:rFonts w:ascii="宋体" w:cs="宋体" w:hAnsi="宋体" w:eastAsia="宋体"/>
          <w:b w:val="1"/>
          <w:bCs w:val="1"/>
          <w:sz w:val="24"/>
          <w:szCs w:val="24"/>
          <w:lang w:val="zh-TW" w:eastAsia="zh-TW"/>
        </w:rPr>
      </w:pPr>
    </w:p>
    <w:p>
      <w:pPr>
        <w:pStyle w:val="Normal.0"/>
        <w:ind w:firstLine="6264"/>
        <w:rPr>
          <w:rFonts w:ascii="宋体" w:cs="宋体" w:hAnsi="宋体" w:eastAsia="宋体"/>
          <w:b w:val="1"/>
          <w:bCs w:val="1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南京市教学研究室</w:t>
      </w:r>
    </w:p>
    <w:p>
      <w:pPr>
        <w:pStyle w:val="Normal.0"/>
        <w:ind w:firstLine="6264"/>
        <w:rPr>
          <w:rFonts w:ascii="宋体" w:cs="宋体" w:hAnsi="宋体" w:eastAsia="宋体"/>
          <w:b w:val="1"/>
          <w:bCs w:val="1"/>
          <w:sz w:val="24"/>
          <w:szCs w:val="24"/>
        </w:rPr>
      </w:pP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en-US"/>
        </w:rPr>
        <w:t>2019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年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en-US"/>
        </w:rPr>
        <w:t>12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月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en-US"/>
        </w:rPr>
        <w:t>6</w:t>
      </w: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日</w:t>
      </w:r>
    </w:p>
    <w:p>
      <w:pPr>
        <w:pStyle w:val="Normal.0"/>
        <w:spacing w:line="360" w:lineRule="auto"/>
        <w:rPr>
          <w:rFonts w:ascii="宋体" w:cs="宋体" w:hAnsi="宋体" w:eastAsia="宋体"/>
          <w:b w:val="1"/>
          <w:bCs w:val="1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b w:val="1"/>
          <w:bCs w:val="1"/>
          <w:sz w:val="24"/>
          <w:szCs w:val="24"/>
          <w:rtl w:val="0"/>
          <w:lang w:val="zh-TW" w:eastAsia="zh-TW"/>
        </w:rPr>
        <w:t>附：学校地址及交通路线</w:t>
      </w:r>
    </w:p>
    <w:p>
      <w:pPr>
        <w:pStyle w:val="Normal.0"/>
        <w:spacing w:line="360" w:lineRule="auto"/>
        <w:ind w:firstLine="720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南京市南湖一小位于建邺区南湖东路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29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号，可乘以下公交直达：</w:t>
      </w:r>
    </w:p>
    <w:p>
      <w:pPr>
        <w:pStyle w:val="Normal.0"/>
        <w:spacing w:line="360" w:lineRule="auto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14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路，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83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路、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80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路、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81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路、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133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路南湖集贸市场站下车，步行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740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米到校；</w:t>
      </w:r>
    </w:p>
    <w:p>
      <w:pPr>
        <w:pStyle w:val="Normal.0"/>
        <w:spacing w:line="360" w:lineRule="auto"/>
        <w:rPr>
          <w:rFonts w:ascii="宋体" w:cs="宋体" w:hAnsi="宋体" w:eastAsia="宋体"/>
          <w:sz w:val="24"/>
          <w:szCs w:val="24"/>
        </w:rPr>
      </w:pPr>
      <w:r>
        <w:rPr>
          <w:rFonts w:ascii="宋体" w:cs="宋体" w:hAnsi="宋体" w:eastAsia="宋体"/>
          <w:sz w:val="24"/>
          <w:szCs w:val="24"/>
          <w:rtl w:val="0"/>
          <w:lang w:val="en-US"/>
        </w:rPr>
        <w:t>7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路、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37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路、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204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路、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166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路莫愁湖公园南门站下车，步行</w:t>
      </w:r>
      <w:r>
        <w:rPr>
          <w:rFonts w:ascii="宋体" w:cs="宋体" w:hAnsi="宋体" w:eastAsia="宋体"/>
          <w:sz w:val="24"/>
          <w:szCs w:val="24"/>
          <w:rtl w:val="0"/>
          <w:lang w:val="en-US"/>
        </w:rPr>
        <w:t>809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米到校</w:t>
      </w: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。</w:t>
      </w:r>
    </w:p>
    <w:p>
      <w:pPr>
        <w:pStyle w:val="Normal.0"/>
        <w:spacing w:line="360" w:lineRule="auto"/>
        <w:rPr>
          <w:rFonts w:ascii="宋体" w:cs="宋体" w:hAnsi="宋体" w:eastAsia="宋体"/>
          <w:sz w:val="24"/>
          <w:szCs w:val="24"/>
          <w:lang w:val="zh-TW" w:eastAsia="zh-TW"/>
        </w:rPr>
      </w:pPr>
    </w:p>
    <w:p>
      <w:pPr>
        <w:pStyle w:val="Normal.0"/>
        <w:spacing w:line="360" w:lineRule="auto"/>
      </w:pPr>
      <w:r>
        <w:rPr>
          <w:rFonts w:ascii="宋体" w:cs="宋体" w:hAnsi="宋体" w:eastAsia="宋体"/>
          <w:sz w:val="24"/>
          <w:szCs w:val="24"/>
          <w:lang w:val="zh-TW" w:eastAsia="zh-TW"/>
        </w:rPr>
      </w:r>
    </w:p>
    <w:sectPr>
      <w:headerReference w:type="default" r:id="rId4"/>
      <w:footerReference w:type="default" r:id="rId5"/>
      <w:pgSz w:w="11900" w:h="16840" w:orient="portrait"/>
      <w:pgMar w:top="1440" w:right="1304" w:bottom="1440" w:left="1304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仿宋">
    <w:charset w:val="00"/>
    <w:family w:val="roman"/>
    <w:pitch w:val="default"/>
  </w:font>
  <w:font w:name="仿宋_GB2312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