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38E7CE">
      <w:pPr>
        <w:pStyle w:val="8"/>
        <w:spacing w:before="0" w:beforeAutospacing="0" w:after="0" w:afterAutospacing="0"/>
        <w:jc w:val="center"/>
      </w:pPr>
      <w:bookmarkStart w:id="2" w:name="_GoBack"/>
      <w:bookmarkStart w:id="0" w:name="OLE_LINK1"/>
      <w:r>
        <w:rPr>
          <w:rFonts w:hint="eastAsia"/>
          <w:b/>
          <w:bCs/>
          <w:color w:val="000000"/>
          <w:sz w:val="32"/>
          <w:szCs w:val="32"/>
        </w:rPr>
        <w:t>莫</w:t>
      </w:r>
      <w:bookmarkStart w:id="1" w:name="OLE_LINK2"/>
      <w:r>
        <w:rPr>
          <w:rFonts w:hint="eastAsia"/>
          <w:b/>
          <w:bCs/>
          <w:color w:val="000000"/>
          <w:sz w:val="32"/>
          <w:szCs w:val="32"/>
        </w:rPr>
        <w:t>愁湖小学202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4</w:t>
      </w:r>
      <w:r>
        <w:rPr>
          <w:rFonts w:hint="eastAsia"/>
          <w:b/>
          <w:bCs/>
          <w:color w:val="000000"/>
          <w:sz w:val="32"/>
          <w:szCs w:val="32"/>
        </w:rPr>
        <w:t>～202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color w:val="000000"/>
          <w:sz w:val="32"/>
          <w:szCs w:val="32"/>
        </w:rPr>
        <w:t>学年第</w:t>
      </w: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一</w:t>
      </w:r>
      <w:r>
        <w:rPr>
          <w:rFonts w:hint="eastAsia"/>
          <w:b/>
          <w:bCs/>
          <w:color w:val="000000"/>
          <w:sz w:val="32"/>
          <w:szCs w:val="32"/>
        </w:rPr>
        <w:t>学期</w:t>
      </w:r>
    </w:p>
    <w:p w14:paraId="369192FD">
      <w:pPr>
        <w:pStyle w:val="8"/>
        <w:spacing w:before="0" w:beforeAutospacing="0" w:after="0" w:afterAutospacing="0"/>
        <w:jc w:val="center"/>
      </w:pPr>
      <w:r>
        <w:rPr>
          <w:rFonts w:hint="eastAsia"/>
          <w:b/>
          <w:bCs/>
          <w:color w:val="000000"/>
          <w:sz w:val="32"/>
          <w:szCs w:val="32"/>
          <w:lang w:val="en-US" w:eastAsia="zh-CN"/>
        </w:rPr>
        <w:t>第三周工作</w:t>
      </w:r>
      <w:r>
        <w:rPr>
          <w:rFonts w:hint="eastAsia"/>
          <w:b/>
          <w:bCs/>
          <w:color w:val="000000"/>
          <w:sz w:val="32"/>
          <w:szCs w:val="32"/>
        </w:rPr>
        <w:t>安排</w:t>
      </w:r>
    </w:p>
    <w:bookmarkEnd w:id="0"/>
    <w:tbl>
      <w:tblPr>
        <w:tblStyle w:val="4"/>
        <w:tblW w:w="8661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85"/>
        <w:gridCol w:w="4371"/>
        <w:gridCol w:w="1980"/>
        <w:gridCol w:w="825"/>
      </w:tblGrid>
      <w:tr w14:paraId="72AAF3F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4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5263AEA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期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148D3B6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具体工作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3AFDAA8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4EFCE15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备注</w:t>
            </w:r>
          </w:p>
        </w:tc>
      </w:tr>
      <w:tr w14:paraId="11018D0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B9FAE95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18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70DF4636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星期三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4B49223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1.9.18主题教育活动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B3E7A91">
            <w:pPr>
              <w:widowControl/>
              <w:spacing w:line="240" w:lineRule="auto"/>
              <w:ind w:firstLine="0" w:firstLineChars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 xml:space="preserve"> </w:t>
            </w: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珺 德育处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3A12949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微信</w:t>
            </w:r>
          </w:p>
        </w:tc>
      </w:tr>
      <w:bookmarkEnd w:id="1"/>
      <w:tr w14:paraId="3524208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41BAC1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7CB697C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2.课后服务社团课程全开启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3AEABFB">
            <w:pPr>
              <w:widowControl/>
              <w:spacing w:line="240" w:lineRule="auto"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徐子倩 何笑宇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1C322E8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E25D25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629435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46FC770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3.填报学困生名单（上交双减办）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9436545">
            <w:pPr>
              <w:widowControl/>
              <w:pBdr>
                <w:bottom w:val="none" w:color="auto" w:sz="0" w:space="0"/>
              </w:pBdr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徐子倩 何笑语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E70088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7875BF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7E03C33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865B05A">
            <w:pPr>
              <w:widowControl/>
              <w:spacing w:line="240" w:lineRule="auto"/>
              <w:ind w:firstLine="0" w:firstLineChars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4.组织学困生观剧（保利大剧院）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9D77E9">
            <w:pPr>
              <w:widowControl/>
              <w:spacing w:line="240" w:lineRule="auto"/>
              <w:ind w:firstLine="0" w:firstLineChars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德育处 大队部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4DAC863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828804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25345AD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67CEB32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5.流出人员调出手续上报区编办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85E3F6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0E2AA4B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355B5F9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788174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03F5B68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6.防雷安全隐患排查表报送教育基建科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1A61C8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马久生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E4D5DE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0F2BC8CE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E1A851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DA446F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7.体育办公室、大队部校内资产调拨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6A70A32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 薛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悦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423465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42E217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410BC8A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D3BE5CB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8.安全整改报告整理、报送教育局安全科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F8AA8F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2B4FA6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7C43448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0BEAE7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A682E21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9.9月社保费缴纳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3CDDB06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9BC7DA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2CE9628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34C14141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A390679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10.教师资格证注册工作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3EDBED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967D7F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</w:tr>
      <w:tr w14:paraId="3091DDC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1D8C33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39E0EA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1"/>
                <w:szCs w:val="21"/>
                <w:lang w:val="en-US" w:eastAsia="zh-CN"/>
              </w:rPr>
              <w:t>11.二年级爱牙检查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E0D6FBB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郑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丹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6C67F3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微信</w:t>
            </w:r>
          </w:p>
        </w:tc>
      </w:tr>
      <w:tr w14:paraId="7DE41B6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4237E51">
            <w:pPr>
              <w:widowControl/>
              <w:spacing w:line="240" w:lineRule="auto"/>
              <w:ind w:firstLine="0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488E604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12.京剧精品社团人员选拔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AD9E37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臧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持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41F17C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583B9A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B975ADD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19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06682890">
            <w:pPr>
              <w:widowControl/>
              <w:spacing w:line="240" w:lineRule="auto"/>
              <w:ind w:firstLine="0"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星期四</w:t>
            </w:r>
          </w:p>
          <w:p w14:paraId="0381B21D">
            <w:pPr>
              <w:widowControl/>
              <w:spacing w:line="240" w:lineRule="auto"/>
              <w:ind w:firstLine="0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7FAB350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1.教学部门听课、指导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C81B81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教学部门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263060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68CDF66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32F9AD5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B14F818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2.食堂招标材料送教育局后勤中心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E169E3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马久生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0269AF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32EF4F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EC1BED2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71DCF9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3.校服招标材料送后勤中心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ABFE09A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马久生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4632199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ABF6BC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restart"/>
            <w:tcBorders>
              <w:top w:val="single" w:color="000000" w:sz="6" w:space="0"/>
              <w:left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001979B">
            <w:pPr>
              <w:widowControl/>
              <w:spacing w:line="240" w:lineRule="auto"/>
              <w:ind w:firstLine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9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</w:t>
            </w:r>
          </w:p>
          <w:p w14:paraId="05603D4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星期五</w:t>
            </w: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BCE5DAE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1.人防消防演练活动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530293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周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珺 安全科</w:t>
            </w:r>
          </w:p>
          <w:p w14:paraId="3F91C7C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 xml:space="preserve"> 德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育处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大队部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31CC89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微信</w:t>
            </w:r>
          </w:p>
        </w:tc>
      </w:tr>
      <w:tr w14:paraId="7D18A6EF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337F26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E02D441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2.教学部门听课、指导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83F808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徐子倩 教学部门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EF2BC46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52E320A0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4704517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9A52166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3.资产处置单报送教育局计财科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5ABDC250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鹿树忠 薛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悦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E334780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DB84E09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1907EA74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24ED2C2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4.整理校舍防雷安全隐患排查整治表并报送基建科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25C7301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马久生 鹿树忠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3A80586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10475D74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4529ABF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218AF192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5.转学生的材料跟进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33494B4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高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沈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7F1AEF1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0DB9712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48CEF9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410E45BD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6.小岗摸底及上报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82F6295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68AD487E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2F9F0947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 w14:paraId="6B00BA6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17965DF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7.9月份月考核汇总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1BDA13D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A9B1EEF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 w14:paraId="7F421158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485" w:type="dxa"/>
            <w:vMerge w:val="continue"/>
            <w:tcBorders>
              <w:left w:val="single" w:color="000000" w:sz="6" w:space="0"/>
              <w:bottom w:val="single" w:color="auto" w:sz="4" w:space="0"/>
              <w:right w:val="single" w:color="000000" w:sz="6" w:space="0"/>
            </w:tcBorders>
            <w:vAlign w:val="center"/>
          </w:tcPr>
          <w:p w14:paraId="787B9C3C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4371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7C2A7EAC">
            <w:pPr>
              <w:widowControl/>
              <w:spacing w:line="240" w:lineRule="auto"/>
              <w:ind w:firstLine="0"/>
              <w:jc w:val="left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8.流出人员社保停保手续</w:t>
            </w:r>
          </w:p>
        </w:tc>
        <w:tc>
          <w:tcPr>
            <w:tcW w:w="198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00EAD5BE">
            <w:pPr>
              <w:widowControl/>
              <w:spacing w:line="240" w:lineRule="auto"/>
              <w:ind w:firstLine="0"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</w:rPr>
              <w:t>王德虎</w:t>
            </w:r>
          </w:p>
        </w:tc>
        <w:tc>
          <w:tcPr>
            <w:tcW w:w="82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60" w:type="dxa"/>
              <w:left w:w="60" w:type="dxa"/>
              <w:bottom w:w="45" w:type="dxa"/>
              <w:right w:w="60" w:type="dxa"/>
            </w:tcMar>
            <w:vAlign w:val="center"/>
          </w:tcPr>
          <w:p w14:paraId="1C06BD0D">
            <w:pPr>
              <w:widowControl/>
              <w:spacing w:line="240" w:lineRule="auto"/>
              <w:ind w:firstLine="0"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</w:tbl>
    <w:p w14:paraId="2F29635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leftChars="0" w:right="0" w:firstLine="0" w:firstLineChars="0"/>
        <w:jc w:val="both"/>
        <w:rPr>
          <w:rFonts w:hint="default" w:ascii="Calibri" w:hAnsi="Calibri" w:eastAsia="宋体" w:cs="Arial"/>
          <w:kern w:val="2"/>
          <w:sz w:val="21"/>
          <w:szCs w:val="21"/>
          <w:lang w:val="en-US" w:eastAsia="zh-CN" w:bidi="ar"/>
        </w:rPr>
      </w:pPr>
    </w:p>
    <w:bookmarkEnd w:id="2"/>
    <w:p w14:paraId="1685C67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</w:p>
  </w:footnote>
  <w:footnote w:type="continuationSeparator" w:id="1">
    <w:p>
      <w:pPr>
        <w:spacing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NlZjA3NmY3MGY1MzUzNDQ4MDNlYTE5NDczNzIwNjgifQ=="/>
  </w:docVars>
  <w:rsids>
    <w:rsidRoot w:val="00260F3D"/>
    <w:rsid w:val="00260F3D"/>
    <w:rsid w:val="002D030C"/>
    <w:rsid w:val="007B3EA7"/>
    <w:rsid w:val="00883A56"/>
    <w:rsid w:val="00934A2F"/>
    <w:rsid w:val="00BC7855"/>
    <w:rsid w:val="00DC0C43"/>
    <w:rsid w:val="00DD07B8"/>
    <w:rsid w:val="00EE1A45"/>
    <w:rsid w:val="02301EAE"/>
    <w:rsid w:val="03E2554B"/>
    <w:rsid w:val="065D7D83"/>
    <w:rsid w:val="07C8666B"/>
    <w:rsid w:val="13D75A7D"/>
    <w:rsid w:val="145A67D2"/>
    <w:rsid w:val="16792AF7"/>
    <w:rsid w:val="185C4966"/>
    <w:rsid w:val="188266CE"/>
    <w:rsid w:val="18E55356"/>
    <w:rsid w:val="1B836B2F"/>
    <w:rsid w:val="1C7B0AD9"/>
    <w:rsid w:val="1CFD2F9D"/>
    <w:rsid w:val="1DC146EE"/>
    <w:rsid w:val="1E827BFE"/>
    <w:rsid w:val="1FDD021F"/>
    <w:rsid w:val="20BA692F"/>
    <w:rsid w:val="21474A04"/>
    <w:rsid w:val="219750A0"/>
    <w:rsid w:val="220F72C1"/>
    <w:rsid w:val="27107401"/>
    <w:rsid w:val="28C93CCA"/>
    <w:rsid w:val="2D811081"/>
    <w:rsid w:val="2DA77ACD"/>
    <w:rsid w:val="2E426A62"/>
    <w:rsid w:val="2EB323F9"/>
    <w:rsid w:val="2EF749F0"/>
    <w:rsid w:val="2FE1057F"/>
    <w:rsid w:val="30234671"/>
    <w:rsid w:val="35643762"/>
    <w:rsid w:val="398B03CB"/>
    <w:rsid w:val="3A1F6F6F"/>
    <w:rsid w:val="3C7E2E04"/>
    <w:rsid w:val="3D207CCF"/>
    <w:rsid w:val="44253824"/>
    <w:rsid w:val="44E346A3"/>
    <w:rsid w:val="4659090B"/>
    <w:rsid w:val="46D1020E"/>
    <w:rsid w:val="46E26BDC"/>
    <w:rsid w:val="48C50C7E"/>
    <w:rsid w:val="48FC5861"/>
    <w:rsid w:val="492B1D33"/>
    <w:rsid w:val="4B2A1534"/>
    <w:rsid w:val="4B6367A2"/>
    <w:rsid w:val="4E380037"/>
    <w:rsid w:val="4E501114"/>
    <w:rsid w:val="4E992277"/>
    <w:rsid w:val="4FD93A3B"/>
    <w:rsid w:val="53646676"/>
    <w:rsid w:val="54235E8C"/>
    <w:rsid w:val="54484523"/>
    <w:rsid w:val="544F3BE0"/>
    <w:rsid w:val="564D458F"/>
    <w:rsid w:val="58D5646B"/>
    <w:rsid w:val="58EC7F3F"/>
    <w:rsid w:val="5A12203D"/>
    <w:rsid w:val="5A2F6BFD"/>
    <w:rsid w:val="5B326AAD"/>
    <w:rsid w:val="5D2B6F0D"/>
    <w:rsid w:val="627F4D2F"/>
    <w:rsid w:val="629628FD"/>
    <w:rsid w:val="637C7D45"/>
    <w:rsid w:val="663D1920"/>
    <w:rsid w:val="66F51F88"/>
    <w:rsid w:val="67556778"/>
    <w:rsid w:val="676F0335"/>
    <w:rsid w:val="6B0D2C0B"/>
    <w:rsid w:val="6B964CE8"/>
    <w:rsid w:val="6BBF2EC5"/>
    <w:rsid w:val="6D002C3A"/>
    <w:rsid w:val="6D0E2CD0"/>
    <w:rsid w:val="6E430FF2"/>
    <w:rsid w:val="6ED03DA3"/>
    <w:rsid w:val="706978A3"/>
    <w:rsid w:val="73A432A7"/>
    <w:rsid w:val="764023EB"/>
    <w:rsid w:val="781400F4"/>
    <w:rsid w:val="788968B7"/>
    <w:rsid w:val="7D27116C"/>
    <w:rsid w:val="7DF3543C"/>
    <w:rsid w:val="7EB6006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220" w:lineRule="exact"/>
      <w:ind w:firstLine="42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semiHidden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paragraph" w:styleId="3">
    <w:name w:val="header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kern w:val="2"/>
      <w:sz w:val="18"/>
      <w:szCs w:val="18"/>
      <w:lang w:val="en-US" w:eastAsia="zh-CN" w:bidi="ar-SA"/>
    </w:rPr>
  </w:style>
  <w:style w:type="character" w:customStyle="1" w:styleId="6">
    <w:name w:val="页脚 Char"/>
    <w:semiHidden/>
    <w:qFormat/>
    <w:uiPriority w:val="99"/>
    <w:rPr>
      <w:sz w:val="18"/>
      <w:szCs w:val="18"/>
    </w:rPr>
  </w:style>
  <w:style w:type="character" w:customStyle="1" w:styleId="7">
    <w:name w:val="页眉 Char"/>
    <w:semiHidden/>
    <w:qFormat/>
    <w:uiPriority w:val="99"/>
    <w:rPr>
      <w:sz w:val="18"/>
      <w:szCs w:val="18"/>
    </w:rPr>
  </w:style>
  <w:style w:type="paragraph" w:customStyle="1" w:styleId="8">
    <w:name w:val="paragraph"/>
    <w:basedOn w:val="1"/>
    <w:qFormat/>
    <w:uiPriority w:val="0"/>
    <w:pPr>
      <w:widowControl/>
      <w:spacing w:before="100" w:beforeAutospacing="1" w:after="100" w:afterAutospacing="1" w:line="240" w:lineRule="auto"/>
      <w:ind w:firstLine="0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footnotes.xml" Type="http://schemas.openxmlformats.org/officeDocument/2006/relationships/footnotes"/><Relationship Id="rId4" Target="endnotes.xml" Type="http://schemas.openxmlformats.org/officeDocument/2006/relationships/endnotes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450</Words>
  <Characters>491</Characters>
  <TotalTime>2</TotalTime>
  <ScaleCrop>false</ScaleCrop>
  <LinksUpToDate>false</LinksUpToDate>
  <CharactersWithSpaces>519</CharactersWithSpaces>
  <Application>WPS Office_12.1.0.18240_F1E327BC-269C-435d-A152-05C5408002CA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2024-09-18T13:18:00Z</dcterms:created>
  <dc:creator>王德虎</dc:creator>
  <cp:lastModifiedBy>企业用户_540344648</cp:lastModifiedBy>
  <dcterms:modified xsi:type="dcterms:W3CDTF">2024-09-18T05:25:24Z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CFCD193ADED84C4BBC00304F08409D48_12</vt:lpwstr>
  </property>
</Properties>
</file>