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7"/>
          <w:rFonts w:hint="eastAsia"/>
          <w:sz w:val="52"/>
          <w:szCs w:val="48"/>
          <w:lang w:val="en-US" w:eastAsia="zh-CN"/>
        </w:rPr>
      </w:pPr>
      <w:r>
        <w:rPr>
          <w:rStyle w:val="7"/>
          <w:rFonts w:hint="eastAsia"/>
          <w:sz w:val="52"/>
          <w:szCs w:val="48"/>
          <w:lang w:val="en-US" w:eastAsia="zh-CN"/>
        </w:rPr>
        <w:t>《观察物体》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4"/>
          <w:szCs w:val="24"/>
        </w:rPr>
      </w:pPr>
      <w:r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第二单元我们主要学的是观察物体，通过观察和比较，体会从不同角度观察同一物体，所看到的形状可能一样，也可能不一样；从不同角度观察同一物体或多个物体，所看到的形状一般是不一样的。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观察物体知识点的具体内容如下：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①从不同角度观察啊同一例题图形，所看到的的行状可能不同，也可能相同。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②从不同角度观察同一物体或多个物体，所看到的物体的形状一般是不同的。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③长方形的上面、正面、侧面是人为规定的。一般朝上的那一面称为上面，面对观察者的那一面称为正面，两侧的面都称为侧面。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④站在不同位置看长方体或正方体行状的物体，有时只能看到一个面，有时能看到两个面，有时能看到三个面，并且最多只能看到三个面。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⑤观察组合图形时，我们不仅要考虑到每个物体的形状，还要注意各个物体的位置关系。如果有物体被其他物体遮挡了，被遮挡的部分就看不到了。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要点：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①正方体和球无论从哪个面观察，看到的形状都完全一样。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②要抓住物体的特征和摆放位置来判断观察位置。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013"/>
        </w:tabs>
        <w:bidi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013"/>
        </w:tabs>
        <w:bidi w:val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1013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13"/>
        </w:tabs>
        <w:bidi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013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13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13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13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13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13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E7746"/>
    <w:rsid w:val="0FB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2021-12-17T07:33:00Z</dcterms:created>
  <dc:creator>Chloe</dc:creator>
  <cp:lastModifiedBy>Chloe</cp:lastModifiedBy>
  <dcterms:modified xsi:type="dcterms:W3CDTF">2021-12-17T07:45:03Z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41F142D6749E4E99BAC466E70527EB69</vt:lpwstr>
  </property>
</Properties>
</file>