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b/>
          <w:sz w:val="28"/>
          <w:szCs w:val="28"/>
        </w:rPr>
        <w:t>我的书包</w:t>
      </w:r>
      <w:r>
        <w:rPr>
          <w:rFonts w:hint="eastAsia"/>
          <w:b/>
          <w:sz w:val="28"/>
          <w:szCs w:val="28"/>
        </w:rPr>
        <w:t>》美术教案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学习领域：造型·表现 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教学课时：2课时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教学目标：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1、体验与发现：发现写生、设计书包的乐趣，发现书包上学习的好伙伴。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2、实践与创造：写生、设计理想中的书包，初步学习写生的方法。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3、欣赏与评论：欣赏、对比不同类型的作品。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教学重点：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掌握书包的形状、结构和外表特征。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教学难点：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表现书包的立体感。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设计有创意的书包。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教学用具：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画纸、铅笔、彩笔、彩纸、剪刀、胶水等。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书包实物、书包线描定性写生范画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作业要求：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    1、画一幅书包的写生画。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2、根据自己的爱好，设计一个好看实用的书包。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教学过程：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一、欣赏与引导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1、学生把纸盒与书包作比较。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相同点：都与长方形相似。（立体感受）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不同点：书包有盖子、扣子、拉链、口袋、背带等结构。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欣赏书本上的写生作品。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二、感受与认知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、教师拿出一个立方体方盒向学生提问：“这个盒子的形状和书包的形状相同吗？”待学生回答后，教师指出：盒子的形状在绘画中叫“立体体”或“六面体”。书包是由多个平面方形（六面体）组成的，教师应指导学生分析书包的组合结构，即各种大小、宽窄的方形组合成。什么是整体？什么是外形？什么叫局部？这些专业术语要向学生讲解清楚，绘画时先画大形，再画小的部分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教师在黑板上示范，边讲边画，按课本所示图例说明：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示范写生步骤。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先画一个矩形，画得大些。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观察书包上有什么？还有呢？盖子、口袋、背带……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画线时行笔缓慢而稳重,线条果断。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2、设计书包：（绘画设计与手工制作设计都可以）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新颖特别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A、示范制作纸书包的步骤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剪出纸盒的顶部。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剪出书包的盖子（连着扣子、口袋、背带等形状，并进行美化。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制作纸书包时，书包盖子、口袋、背带等剪贴部份要先量一量。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④</w:t>
      </w:r>
      <w:r>
        <w:rPr>
          <w:sz w:val="28"/>
          <w:szCs w:val="28"/>
        </w:rPr>
        <w:t>粘贴。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3、小组讨论交流作品的构思。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4、学生自由选择写生或制作书包。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学生自由想象。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三、作业展评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1、作品展示：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作品分立体和平面两组。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2、学生区别立体与平面作品的不同特点。</w:t>
      </w:r>
    </w:p>
    <w:p>
      <w:pPr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YjdjNmYyMzE1Mzg1OTEzNjc1Y2ZhY2QzZTg2MjEifQ=="/>
  </w:docVars>
  <w:rsids>
    <w:rsidRoot w:val="00000000"/>
    <w:rsid w:val="3BD4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2023-11-15T08:16:51Z</dcterms:created>
  <dc:creator>刘云凤</dc:creator>
  <cp:lastModifiedBy>飘然</cp:lastModifiedBy>
  <dcterms:modified xsi:type="dcterms:W3CDTF">2023-11-15T08:16:58Z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CEDD662B37B94D76BBB76C6B19895738_12</vt:lpwstr>
  </property>
</Properties>
</file>