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0EB5" w:rsidRPr="00134752" w:rsidRDefault="00F80EB5" w:rsidP="00D1643B">
      <w:pPr>
        <w:rPr>
          <w:rFonts w:ascii="仿宋" w:eastAsia="仿宋" w:hAnsi="仿宋"/>
          <w:sz w:val="30"/>
          <w:szCs w:val="30"/>
        </w:rPr>
      </w:pPr>
      <w:r w:rsidRPr="00134752">
        <w:rPr>
          <w:rFonts w:ascii="仿宋" w:eastAsia="仿宋" w:hAnsi="仿宋" w:hint="eastAsia"/>
          <w:sz w:val="30"/>
          <w:szCs w:val="30"/>
        </w:rPr>
        <w:t>附件</w:t>
      </w:r>
      <w:r>
        <w:rPr>
          <w:rFonts w:ascii="仿宋" w:eastAsia="仿宋" w:hAnsi="仿宋" w:hint="eastAsia"/>
          <w:sz w:val="30"/>
          <w:szCs w:val="30"/>
        </w:rPr>
        <w:t>一</w:t>
      </w:r>
      <w:r w:rsidRPr="00134752">
        <w:rPr>
          <w:rFonts w:ascii="仿宋" w:eastAsia="仿宋" w:hAnsi="仿宋" w:hint="eastAsia"/>
          <w:sz w:val="30"/>
          <w:szCs w:val="30"/>
        </w:rPr>
        <w:t>：</w:t>
      </w:r>
    </w:p>
    <w:p w:rsidR="00F80EB5" w:rsidRDefault="00F80EB5">
      <w:pPr>
        <w:jc w:val="center"/>
        <w:rPr>
          <w:rFonts w:ascii="宋体"/>
          <w:bCs/>
          <w:color w:val="FFFFFF"/>
          <w:spacing w:val="227"/>
          <w:kern w:val="10"/>
          <w:sz w:val="44"/>
          <w:szCs w:val="32"/>
        </w:rPr>
      </w:pPr>
    </w:p>
    <w:p w:rsidR="00F80EB5" w:rsidRDefault="00F80EB5">
      <w:pPr>
        <w:jc w:val="center"/>
        <w:rPr>
          <w:rFonts w:ascii="宋体"/>
          <w:b/>
          <w:bCs/>
          <w:color w:val="FFFFFF"/>
          <w:spacing w:val="227"/>
          <w:kern w:val="10"/>
          <w:szCs w:val="21"/>
        </w:rPr>
      </w:pPr>
    </w:p>
    <w:p w:rsidR="00F80EB5" w:rsidRDefault="00896E7A">
      <w:pPr>
        <w:jc w:val="right"/>
        <w:rPr>
          <w:rFonts w:ascii="仿宋_GB2312" w:eastAsia="仿宋_GB2312"/>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198120</wp:posOffset>
                </wp:positionV>
                <wp:extent cx="5372100" cy="0"/>
                <wp:effectExtent l="0" t="0" r="0" b="1905"/>
                <wp:wrapNone/>
                <wp:docPr id="1"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1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线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" stroked="f" strokeweight="4.5pt"/>
            </w:pict>
          </mc:Fallback>
        </mc:AlternateContent>
      </w:r>
      <w:r w:rsidR="00F80EB5">
        <w:rPr>
          <w:rFonts w:ascii="仿宋_GB2312" w:eastAsia="仿宋_GB2312" w:hint="eastAsia"/>
          <w:sz w:val="32"/>
          <w:szCs w:val="32"/>
        </w:rPr>
        <w:t>教电馆</w:t>
      </w:r>
      <w:r w:rsidR="00F80EB5">
        <w:rPr>
          <w:rFonts w:ascii="仿宋_GB2312" w:eastAsia="仿宋_GB2312"/>
          <w:sz w:val="32"/>
          <w:szCs w:val="32"/>
        </w:rPr>
        <w:t>[2016]67</w:t>
      </w:r>
      <w:r w:rsidR="00F80EB5">
        <w:rPr>
          <w:rFonts w:ascii="仿宋_GB2312" w:eastAsia="仿宋_GB2312" w:hint="eastAsia"/>
          <w:sz w:val="32"/>
          <w:szCs w:val="32"/>
        </w:rPr>
        <w:t>号</w:t>
      </w:r>
    </w:p>
    <w:p w:rsidR="00F80EB5" w:rsidRDefault="00F80EB5" w:rsidP="00896E7A">
      <w:pPr>
        <w:spacing w:line="300" w:lineRule="exact"/>
        <w:ind w:firstLineChars="1700" w:firstLine="3570"/>
        <w:jc w:val="right"/>
        <w:rPr>
          <w:rFonts w:ascii="仿宋_GB2312" w:eastAsia="仿宋_GB2312"/>
          <w:szCs w:val="21"/>
        </w:rPr>
      </w:pPr>
    </w:p>
    <w:p w:rsidR="00F80EB5" w:rsidRDefault="00F80EB5">
      <w:pPr>
        <w:spacing w:line="440" w:lineRule="exact"/>
        <w:jc w:val="center"/>
        <w:rPr>
          <w:rFonts w:ascii="方正小标宋简体" w:eastAsia="方正小标宋简体"/>
          <w:sz w:val="36"/>
          <w:szCs w:val="36"/>
        </w:rPr>
      </w:pPr>
      <w:bookmarkStart w:id="0" w:name="_GoBack"/>
      <w:r>
        <w:rPr>
          <w:rFonts w:ascii="方正小标宋简体" w:eastAsia="方正小标宋简体" w:hint="eastAsia"/>
          <w:sz w:val="36"/>
          <w:szCs w:val="36"/>
        </w:rPr>
        <w:t>中央电化教育馆关于组织开展全国教育信息技术研究</w:t>
      </w:r>
    </w:p>
    <w:p w:rsidR="00F80EB5" w:rsidRDefault="00F80EB5">
      <w:pPr>
        <w:spacing w:line="440" w:lineRule="exact"/>
        <w:jc w:val="center"/>
        <w:rPr>
          <w:rFonts w:ascii="方正小标宋简体" w:eastAsia="方正小标宋简体"/>
          <w:sz w:val="36"/>
          <w:szCs w:val="36"/>
        </w:rPr>
      </w:pPr>
      <w:r>
        <w:rPr>
          <w:rFonts w:ascii="方正小标宋简体" w:eastAsia="方正小标宋简体"/>
          <w:sz w:val="36"/>
          <w:szCs w:val="36"/>
        </w:rPr>
        <w:t>2016</w:t>
      </w:r>
      <w:r>
        <w:rPr>
          <w:rFonts w:ascii="方正小标宋简体" w:eastAsia="方正小标宋简体" w:hint="eastAsia"/>
          <w:sz w:val="36"/>
          <w:szCs w:val="36"/>
        </w:rPr>
        <w:t>年度课题申报工作的通知</w:t>
      </w:r>
    </w:p>
    <w:p w:rsidR="00F80EB5" w:rsidRDefault="00F80EB5">
      <w:pPr>
        <w:spacing w:line="400" w:lineRule="exact"/>
        <w:rPr>
          <w:rFonts w:ascii="楷体_GB2312" w:eastAsia="楷体_GB2312"/>
          <w:sz w:val="32"/>
          <w:szCs w:val="32"/>
        </w:rPr>
      </w:pPr>
    </w:p>
    <w:bookmarkEnd w:id="0"/>
    <w:p w:rsidR="00F80EB5" w:rsidRDefault="00F80EB5">
      <w:pPr>
        <w:spacing w:line="420" w:lineRule="exact"/>
        <w:rPr>
          <w:rFonts w:ascii="仿宋_GB2312" w:eastAsia="仿宋_GB2312"/>
          <w:sz w:val="32"/>
          <w:szCs w:val="32"/>
        </w:rPr>
      </w:pPr>
      <w:r>
        <w:rPr>
          <w:rFonts w:ascii="仿宋_GB2312" w:eastAsia="仿宋_GB2312" w:hint="eastAsia"/>
          <w:sz w:val="32"/>
          <w:szCs w:val="32"/>
        </w:rPr>
        <w:t>各省、自治区、直辖市电教馆（中心）、新疆生产建设兵团教育技术装备管理中心：</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依据《全国教育信息技术研究课题管理办法》，经全国教育信息技术研究课题领导小组批准，决定组织开展全国教育信息技术研究</w:t>
      </w:r>
      <w:r>
        <w:rPr>
          <w:rFonts w:ascii="仿宋_GB2312" w:eastAsia="仿宋_GB2312" w:cs="宋体"/>
          <w:kern w:val="0"/>
          <w:sz w:val="32"/>
          <w:szCs w:val="32"/>
        </w:rPr>
        <w:t>2016</w:t>
      </w:r>
      <w:r>
        <w:rPr>
          <w:rFonts w:ascii="仿宋_GB2312" w:eastAsia="仿宋_GB2312" w:cs="宋体" w:hint="eastAsia"/>
          <w:kern w:val="0"/>
          <w:sz w:val="32"/>
          <w:szCs w:val="32"/>
        </w:rPr>
        <w:t>年度课题申报工作，现将有关事项通知如下：</w:t>
      </w:r>
    </w:p>
    <w:p w:rsidR="00F80EB5" w:rsidRDefault="00F80EB5">
      <w:pPr>
        <w:spacing w:line="420" w:lineRule="exact"/>
        <w:ind w:left="640"/>
        <w:jc w:val="left"/>
        <w:rPr>
          <w:rFonts w:ascii="黑体" w:eastAsia="黑体" w:hAnsi="黑体" w:cs="宋体"/>
          <w:kern w:val="0"/>
          <w:sz w:val="32"/>
          <w:szCs w:val="32"/>
        </w:rPr>
      </w:pPr>
      <w:r>
        <w:rPr>
          <w:rFonts w:ascii="黑体" w:eastAsia="黑体" w:hAnsi="黑体" w:cs="宋体" w:hint="eastAsia"/>
          <w:kern w:val="0"/>
          <w:sz w:val="32"/>
          <w:szCs w:val="32"/>
        </w:rPr>
        <w:t>一、课题类别</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本年度设立全国教育信息技术研究重点课题、专项课题和青年课题。青年课题的申报人（包括课题组成员），年龄不得超过</w:t>
      </w:r>
      <w:r>
        <w:rPr>
          <w:rFonts w:ascii="仿宋_GB2312" w:eastAsia="仿宋_GB2312" w:cs="宋体"/>
          <w:kern w:val="0"/>
          <w:sz w:val="32"/>
          <w:szCs w:val="32"/>
        </w:rPr>
        <w:t>40</w:t>
      </w:r>
      <w:r>
        <w:rPr>
          <w:rFonts w:ascii="仿宋_GB2312" w:eastAsia="仿宋_GB2312" w:cs="宋体" w:hint="eastAsia"/>
          <w:kern w:val="0"/>
          <w:sz w:val="32"/>
          <w:szCs w:val="32"/>
        </w:rPr>
        <w:t>岁（</w:t>
      </w:r>
      <w:smartTag w:uri="urn:schemas-microsoft-com:office:smarttags" w:element="chsdate">
        <w:smartTagPr>
          <w:attr w:name="Year" w:val="1976"/>
          <w:attr w:name="Month" w:val="6"/>
          <w:attr w:name="Day" w:val="30"/>
          <w:attr w:name="IsLunarDate" w:val="False"/>
          <w:attr w:name="IsROCDate" w:val="False"/>
        </w:smartTagPr>
        <w:r>
          <w:rPr>
            <w:rFonts w:ascii="仿宋_GB2312" w:eastAsia="仿宋_GB2312" w:cs="宋体"/>
            <w:kern w:val="0"/>
            <w:sz w:val="32"/>
            <w:szCs w:val="32"/>
          </w:rPr>
          <w:t>1976</w:t>
        </w:r>
        <w:r>
          <w:rPr>
            <w:rFonts w:ascii="仿宋_GB2312" w:eastAsia="仿宋_GB2312" w:cs="宋体" w:hint="eastAsia"/>
            <w:kern w:val="0"/>
            <w:sz w:val="32"/>
            <w:szCs w:val="32"/>
          </w:rPr>
          <w:t>年</w:t>
        </w:r>
        <w:r>
          <w:rPr>
            <w:rFonts w:ascii="仿宋_GB2312" w:eastAsia="仿宋_GB2312" w:cs="宋体"/>
            <w:kern w:val="0"/>
            <w:sz w:val="32"/>
            <w:szCs w:val="32"/>
          </w:rPr>
          <w:t>6</w:t>
        </w:r>
        <w:r>
          <w:rPr>
            <w:rFonts w:ascii="仿宋_GB2312" w:eastAsia="仿宋_GB2312" w:cs="宋体" w:hint="eastAsia"/>
            <w:kern w:val="0"/>
            <w:sz w:val="32"/>
            <w:szCs w:val="32"/>
          </w:rPr>
          <w:t>月</w:t>
        </w:r>
        <w:r>
          <w:rPr>
            <w:rFonts w:ascii="仿宋_GB2312" w:eastAsia="仿宋_GB2312" w:cs="宋体"/>
            <w:kern w:val="0"/>
            <w:sz w:val="32"/>
            <w:szCs w:val="32"/>
          </w:rPr>
          <w:t>30</w:t>
        </w:r>
        <w:r>
          <w:rPr>
            <w:rFonts w:ascii="仿宋_GB2312" w:eastAsia="仿宋_GB2312" w:cs="宋体" w:hint="eastAsia"/>
            <w:kern w:val="0"/>
            <w:sz w:val="32"/>
            <w:szCs w:val="32"/>
          </w:rPr>
          <w:t>日</w:t>
        </w:r>
      </w:smartTag>
      <w:r>
        <w:rPr>
          <w:rFonts w:ascii="仿宋_GB2312" w:eastAsia="仿宋_GB2312" w:cs="宋体" w:hint="eastAsia"/>
          <w:kern w:val="0"/>
          <w:sz w:val="32"/>
          <w:szCs w:val="32"/>
        </w:rPr>
        <w:t>之后出生）。</w:t>
      </w:r>
    </w:p>
    <w:p w:rsidR="00F80EB5" w:rsidRDefault="00F80EB5">
      <w:pPr>
        <w:spacing w:line="420" w:lineRule="exact"/>
        <w:ind w:left="640"/>
        <w:jc w:val="left"/>
        <w:rPr>
          <w:rFonts w:ascii="黑体" w:eastAsia="黑体" w:hAnsi="黑体" w:cs="宋体"/>
          <w:kern w:val="0"/>
          <w:sz w:val="32"/>
          <w:szCs w:val="32"/>
        </w:rPr>
      </w:pPr>
      <w:r>
        <w:rPr>
          <w:rFonts w:ascii="黑体" w:eastAsia="黑体" w:hAnsi="黑体" w:cs="宋体" w:hint="eastAsia"/>
          <w:kern w:val="0"/>
          <w:sz w:val="32"/>
          <w:szCs w:val="32"/>
        </w:rPr>
        <w:t>二、申报时间</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课题申报时间为</w:t>
      </w:r>
      <w:smartTag w:uri="urn:schemas-microsoft-com:office:smarttags" w:element="chsdate">
        <w:smartTagPr>
          <w:attr w:name="Year" w:val="2016"/>
          <w:attr w:name="Month" w:val="5"/>
          <w:attr w:name="Day" w:val="20"/>
          <w:attr w:name="IsLunarDate" w:val="False"/>
          <w:attr w:name="IsROCDate" w:val="False"/>
        </w:smartTagPr>
        <w:r>
          <w:rPr>
            <w:rFonts w:ascii="仿宋_GB2312" w:eastAsia="仿宋_GB2312" w:cs="宋体"/>
            <w:kern w:val="0"/>
            <w:sz w:val="32"/>
            <w:szCs w:val="32"/>
          </w:rPr>
          <w:t>2016</w:t>
        </w:r>
        <w:r>
          <w:rPr>
            <w:rFonts w:ascii="仿宋_GB2312" w:eastAsia="仿宋_GB2312" w:cs="宋体" w:hint="eastAsia"/>
            <w:kern w:val="0"/>
            <w:sz w:val="32"/>
            <w:szCs w:val="32"/>
          </w:rPr>
          <w:t>年</w:t>
        </w:r>
        <w:r>
          <w:rPr>
            <w:rFonts w:ascii="仿宋_GB2312" w:eastAsia="仿宋_GB2312" w:cs="宋体"/>
            <w:kern w:val="0"/>
            <w:sz w:val="32"/>
            <w:szCs w:val="32"/>
          </w:rPr>
          <w:t>5</w:t>
        </w:r>
        <w:r>
          <w:rPr>
            <w:rFonts w:ascii="仿宋_GB2312" w:eastAsia="仿宋_GB2312" w:cs="宋体" w:hint="eastAsia"/>
            <w:kern w:val="0"/>
            <w:sz w:val="32"/>
            <w:szCs w:val="32"/>
          </w:rPr>
          <w:t>月</w:t>
        </w:r>
        <w:r>
          <w:rPr>
            <w:rFonts w:ascii="仿宋_GB2312" w:eastAsia="仿宋_GB2312" w:cs="宋体"/>
            <w:kern w:val="0"/>
            <w:sz w:val="32"/>
            <w:szCs w:val="32"/>
          </w:rPr>
          <w:t>20</w:t>
        </w:r>
        <w:r>
          <w:rPr>
            <w:rFonts w:ascii="仿宋_GB2312" w:eastAsia="仿宋_GB2312" w:cs="宋体" w:hint="eastAsia"/>
            <w:kern w:val="0"/>
            <w:sz w:val="32"/>
            <w:szCs w:val="32"/>
          </w:rPr>
          <w:t>日</w:t>
        </w:r>
      </w:smartTag>
      <w:r>
        <w:rPr>
          <w:rFonts w:ascii="仿宋_GB2312" w:eastAsia="仿宋_GB2312" w:cs="宋体" w:hint="eastAsia"/>
          <w:kern w:val="0"/>
          <w:sz w:val="32"/>
          <w:szCs w:val="32"/>
        </w:rPr>
        <w:t>至</w:t>
      </w:r>
      <w:smartTag w:uri="urn:schemas-microsoft-com:office:smarttags" w:element="chsdate">
        <w:smartTagPr>
          <w:attr w:name="Year" w:val="2016"/>
          <w:attr w:name="Month" w:val="6"/>
          <w:attr w:name="Day" w:val="30"/>
          <w:attr w:name="IsLunarDate" w:val="False"/>
          <w:attr w:name="IsROCDate" w:val="False"/>
        </w:smartTagPr>
        <w:r>
          <w:rPr>
            <w:rFonts w:ascii="仿宋_GB2312" w:eastAsia="仿宋_GB2312" w:cs="宋体"/>
            <w:kern w:val="0"/>
            <w:sz w:val="32"/>
            <w:szCs w:val="32"/>
          </w:rPr>
          <w:t>6</w:t>
        </w:r>
        <w:r>
          <w:rPr>
            <w:rFonts w:ascii="仿宋_GB2312" w:eastAsia="仿宋_GB2312" w:cs="宋体" w:hint="eastAsia"/>
            <w:kern w:val="0"/>
            <w:sz w:val="32"/>
            <w:szCs w:val="32"/>
          </w:rPr>
          <w:t>月</w:t>
        </w:r>
        <w:r>
          <w:rPr>
            <w:rFonts w:ascii="仿宋_GB2312" w:eastAsia="仿宋_GB2312" w:cs="宋体"/>
            <w:kern w:val="0"/>
            <w:sz w:val="32"/>
            <w:szCs w:val="32"/>
          </w:rPr>
          <w:t>30</w:t>
        </w:r>
        <w:r>
          <w:rPr>
            <w:rFonts w:ascii="仿宋_GB2312" w:eastAsia="仿宋_GB2312" w:cs="宋体" w:hint="eastAsia"/>
            <w:kern w:val="0"/>
            <w:sz w:val="32"/>
            <w:szCs w:val="32"/>
          </w:rPr>
          <w:t>日</w:t>
        </w:r>
      </w:smartTag>
      <w:r>
        <w:rPr>
          <w:rFonts w:ascii="仿宋_GB2312" w:eastAsia="仿宋_GB2312" w:cs="宋体" w:hint="eastAsia"/>
          <w:kern w:val="0"/>
          <w:sz w:val="32"/>
          <w:szCs w:val="32"/>
        </w:rPr>
        <w:t>。</w:t>
      </w:r>
    </w:p>
    <w:p w:rsidR="00F80EB5" w:rsidRDefault="00F80EB5">
      <w:pPr>
        <w:spacing w:line="420" w:lineRule="exact"/>
        <w:ind w:left="640"/>
        <w:jc w:val="left"/>
        <w:rPr>
          <w:rFonts w:ascii="黑体" w:eastAsia="黑体" w:hAnsi="黑体" w:cs="宋体"/>
          <w:kern w:val="0"/>
          <w:sz w:val="32"/>
          <w:szCs w:val="32"/>
        </w:rPr>
      </w:pPr>
      <w:r>
        <w:rPr>
          <w:rFonts w:ascii="黑体" w:eastAsia="黑体" w:hAnsi="黑体" w:cs="宋体" w:hint="eastAsia"/>
          <w:kern w:val="0"/>
          <w:sz w:val="32"/>
          <w:szCs w:val="32"/>
        </w:rPr>
        <w:t>三、申报方式</w:t>
      </w:r>
    </w:p>
    <w:p w:rsidR="00F80EB5" w:rsidRDefault="00F80EB5">
      <w:pPr>
        <w:numPr>
          <w:ilvl w:val="0"/>
          <w:numId w:val="1"/>
        </w:numPr>
        <w:spacing w:line="420" w:lineRule="exact"/>
        <w:ind w:left="1003" w:hanging="360"/>
        <w:rPr>
          <w:rFonts w:ascii="楷体_GB2312" w:eastAsia="楷体_GB2312"/>
          <w:bCs/>
          <w:sz w:val="32"/>
          <w:szCs w:val="32"/>
        </w:rPr>
      </w:pPr>
      <w:r>
        <w:rPr>
          <w:rFonts w:ascii="楷体_GB2312" w:eastAsia="楷体_GB2312" w:hint="eastAsia"/>
          <w:bCs/>
          <w:sz w:val="32"/>
          <w:szCs w:val="32"/>
        </w:rPr>
        <w:t>统一申报课题</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各省、自治区、直辖市及兵团电教馆（中心）负责组织本区域内有关电教机构、教育科研院所、中小学校、幼儿园、特殊教育机构或学校的课题申报，并负责所属申报课题的组织与管理工作（包括组织申报课题的审核、网上报送及课题评审费缴纳等）。</w:t>
      </w:r>
    </w:p>
    <w:p w:rsidR="00F80EB5" w:rsidRDefault="00F80EB5">
      <w:pPr>
        <w:numPr>
          <w:ilvl w:val="0"/>
          <w:numId w:val="1"/>
        </w:numPr>
        <w:spacing w:line="420" w:lineRule="exact"/>
        <w:ind w:left="1003" w:hanging="360"/>
        <w:rPr>
          <w:rFonts w:ascii="楷体_GB2312" w:eastAsia="楷体_GB2312"/>
          <w:bCs/>
          <w:sz w:val="32"/>
          <w:szCs w:val="32"/>
        </w:rPr>
      </w:pPr>
      <w:r>
        <w:rPr>
          <w:rFonts w:ascii="楷体_GB2312" w:eastAsia="楷体_GB2312" w:hint="eastAsia"/>
          <w:bCs/>
          <w:sz w:val="32"/>
          <w:szCs w:val="32"/>
        </w:rPr>
        <w:t>直接申报课题</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有关高等学校，跨省、自治区、直辖市联合申报课题的单位，教育信息产业部门，有关协会（学会）组织等可根据自身发展的需要直接申报。</w:t>
      </w:r>
    </w:p>
    <w:p w:rsidR="00F80EB5" w:rsidRDefault="00F80EB5">
      <w:pPr>
        <w:spacing w:line="420" w:lineRule="exact"/>
        <w:ind w:left="640"/>
        <w:jc w:val="left"/>
        <w:rPr>
          <w:rFonts w:ascii="黑体" w:eastAsia="黑体" w:hAnsi="黑体" w:cs="宋体"/>
          <w:kern w:val="0"/>
          <w:sz w:val="32"/>
          <w:szCs w:val="32"/>
        </w:rPr>
      </w:pPr>
      <w:r>
        <w:rPr>
          <w:rFonts w:ascii="黑体" w:eastAsia="黑体" w:hAnsi="黑体" w:cs="宋体" w:hint="eastAsia"/>
          <w:kern w:val="0"/>
          <w:sz w:val="32"/>
          <w:szCs w:val="32"/>
        </w:rPr>
        <w:t>四、课题申报有关说明</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kern w:val="0"/>
          <w:sz w:val="32"/>
          <w:szCs w:val="32"/>
        </w:rPr>
        <w:t>1.</w:t>
      </w:r>
      <w:r>
        <w:rPr>
          <w:rFonts w:ascii="仿宋_GB2312" w:eastAsia="仿宋_GB2312" w:cs="宋体" w:hint="eastAsia"/>
          <w:kern w:val="0"/>
          <w:sz w:val="32"/>
          <w:szCs w:val="32"/>
        </w:rPr>
        <w:t>课题申请人须通过全国教育信息技术研究课题管理平</w:t>
      </w:r>
      <w:r>
        <w:rPr>
          <w:rFonts w:ascii="仿宋_GB2312" w:eastAsia="仿宋_GB2312" w:cs="宋体" w:hint="eastAsia"/>
          <w:kern w:val="0"/>
          <w:sz w:val="32"/>
          <w:szCs w:val="32"/>
        </w:rPr>
        <w:lastRenderedPageBreak/>
        <w:t>台（</w:t>
      </w:r>
      <w:r>
        <w:rPr>
          <w:rFonts w:ascii="仿宋_GB2312" w:eastAsia="仿宋_GB2312" w:cs="宋体"/>
          <w:kern w:val="0"/>
          <w:sz w:val="32"/>
          <w:szCs w:val="32"/>
        </w:rPr>
        <w:t>http://ktgl.cetr.com.cn/</w:t>
      </w:r>
      <w:r>
        <w:rPr>
          <w:rFonts w:ascii="仿宋_GB2312" w:eastAsia="仿宋_GB2312" w:cs="宋体" w:hint="eastAsia"/>
          <w:kern w:val="0"/>
          <w:sz w:val="32"/>
          <w:szCs w:val="32"/>
        </w:rPr>
        <w:t>，以下简称“课题管理平台”）填报申报材料，打印《全国教育信息技术研究课题申请简表》（以下简称“简表”），加盖所在单位或科研管理部门公章后报送全国教育信息技术研究课题领导小组办公室（以下简称“课题办”）。</w:t>
      </w:r>
      <w:r>
        <w:rPr>
          <w:rFonts w:ascii="仿宋_GB2312" w:eastAsia="仿宋_GB2312" w:cs="宋体"/>
          <w:kern w:val="0"/>
          <w:sz w:val="32"/>
          <w:szCs w:val="32"/>
        </w:rPr>
        <w:t xml:space="preserve"> </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kern w:val="0"/>
          <w:sz w:val="32"/>
          <w:szCs w:val="32"/>
        </w:rPr>
        <w:t>2.</w:t>
      </w:r>
      <w:r>
        <w:rPr>
          <w:rFonts w:ascii="仿宋_GB2312" w:eastAsia="仿宋_GB2312" w:cs="宋体" w:hint="eastAsia"/>
          <w:kern w:val="0"/>
          <w:sz w:val="32"/>
          <w:szCs w:val="32"/>
        </w:rPr>
        <w:t>统一申报的课题由各省、自治区、直辖市及兵团电教馆（中心）收齐简表后报送到课题办；直接申报的课题由申请人将简表直接报送课题办。</w:t>
      </w:r>
    </w:p>
    <w:p w:rsidR="00F80EB5" w:rsidRDefault="00F80EB5">
      <w:pPr>
        <w:spacing w:line="420" w:lineRule="exact"/>
        <w:ind w:left="640"/>
        <w:jc w:val="left"/>
        <w:rPr>
          <w:rFonts w:ascii="黑体" w:eastAsia="黑体" w:hAnsi="黑体" w:cs="宋体"/>
          <w:kern w:val="0"/>
          <w:sz w:val="32"/>
          <w:szCs w:val="32"/>
        </w:rPr>
      </w:pPr>
      <w:r>
        <w:rPr>
          <w:rFonts w:ascii="黑体" w:eastAsia="黑体" w:hAnsi="黑体" w:cs="宋体" w:hint="eastAsia"/>
          <w:kern w:val="0"/>
          <w:sz w:val="32"/>
          <w:szCs w:val="32"/>
        </w:rPr>
        <w:t>五、评审费缴纳</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每个课题须缴纳评审费用</w:t>
      </w:r>
      <w:r>
        <w:rPr>
          <w:rFonts w:ascii="仿宋_GB2312" w:eastAsia="仿宋_GB2312" w:cs="宋体"/>
          <w:kern w:val="0"/>
          <w:sz w:val="32"/>
          <w:szCs w:val="32"/>
        </w:rPr>
        <w:t>200</w:t>
      </w:r>
      <w:r>
        <w:rPr>
          <w:rFonts w:ascii="仿宋_GB2312" w:eastAsia="仿宋_GB2312" w:cs="宋体" w:hint="eastAsia"/>
          <w:kern w:val="0"/>
          <w:sz w:val="32"/>
          <w:szCs w:val="32"/>
        </w:rPr>
        <w:t>元。统一申报课题由省、自治区、直辖市电教馆（中心）负责统一收缴；直接申报课题由申请人直接缴纳。请于</w:t>
      </w:r>
      <w:smartTag w:uri="urn:schemas-microsoft-com:office:smarttags" w:element="chsdate">
        <w:smartTagPr>
          <w:attr w:name="Year" w:val="2016"/>
          <w:attr w:name="Month" w:val="6"/>
          <w:attr w:name="Day" w:val="30"/>
          <w:attr w:name="IsLunarDate" w:val="False"/>
          <w:attr w:name="IsROCDate" w:val="False"/>
        </w:smartTagPr>
        <w:r>
          <w:rPr>
            <w:rFonts w:ascii="仿宋_GB2312" w:eastAsia="仿宋_GB2312" w:cs="宋体"/>
            <w:kern w:val="0"/>
            <w:sz w:val="32"/>
            <w:szCs w:val="32"/>
          </w:rPr>
          <w:t>2016</w:t>
        </w:r>
        <w:r>
          <w:rPr>
            <w:rFonts w:ascii="仿宋_GB2312" w:eastAsia="仿宋_GB2312" w:cs="宋体" w:hint="eastAsia"/>
            <w:kern w:val="0"/>
            <w:sz w:val="32"/>
            <w:szCs w:val="32"/>
          </w:rPr>
          <w:t>年</w:t>
        </w:r>
        <w:r>
          <w:rPr>
            <w:rFonts w:ascii="仿宋_GB2312" w:eastAsia="仿宋_GB2312" w:cs="宋体"/>
            <w:kern w:val="0"/>
            <w:sz w:val="32"/>
            <w:szCs w:val="32"/>
          </w:rPr>
          <w:t>6</w:t>
        </w:r>
        <w:r>
          <w:rPr>
            <w:rFonts w:ascii="仿宋_GB2312" w:eastAsia="仿宋_GB2312" w:cs="宋体" w:hint="eastAsia"/>
            <w:kern w:val="0"/>
            <w:sz w:val="32"/>
            <w:szCs w:val="32"/>
          </w:rPr>
          <w:t>月</w:t>
        </w:r>
        <w:r>
          <w:rPr>
            <w:rFonts w:ascii="仿宋_GB2312" w:eastAsia="仿宋_GB2312" w:cs="宋体"/>
            <w:kern w:val="0"/>
            <w:sz w:val="32"/>
            <w:szCs w:val="32"/>
          </w:rPr>
          <w:t>30</w:t>
        </w:r>
        <w:r>
          <w:rPr>
            <w:rFonts w:ascii="仿宋_GB2312" w:eastAsia="仿宋_GB2312" w:cs="宋体" w:hint="eastAsia"/>
            <w:kern w:val="0"/>
            <w:sz w:val="32"/>
            <w:szCs w:val="32"/>
          </w:rPr>
          <w:t>日前</w:t>
        </w:r>
      </w:smartTag>
      <w:r>
        <w:rPr>
          <w:rFonts w:ascii="仿宋_GB2312" w:eastAsia="仿宋_GB2312" w:cs="宋体" w:hint="eastAsia"/>
          <w:kern w:val="0"/>
          <w:sz w:val="32"/>
          <w:szCs w:val="32"/>
        </w:rPr>
        <w:t>将课题评审费通过银行汇到以下账户（汇款时须注明课题编号、开票单位和联系人，中央电化教育馆统一开具发票</w:t>
      </w:r>
      <w:r>
        <w:rPr>
          <w:rFonts w:ascii="仿宋_GB2312" w:eastAsia="仿宋_GB2312" w:cs="宋体"/>
          <w:kern w:val="0"/>
          <w:sz w:val="32"/>
          <w:szCs w:val="32"/>
        </w:rPr>
        <w:t>,</w:t>
      </w:r>
      <w:r>
        <w:rPr>
          <w:rFonts w:ascii="仿宋_GB2312" w:eastAsia="仿宋_GB2312" w:cs="宋体" w:hint="eastAsia"/>
          <w:kern w:val="0"/>
          <w:sz w:val="32"/>
          <w:szCs w:val="32"/>
        </w:rPr>
        <w:t>开票项目为评审费）：</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户</w:t>
      </w:r>
      <w:r>
        <w:rPr>
          <w:rFonts w:ascii="仿宋_GB2312" w:eastAsia="仿宋_GB2312" w:cs="宋体"/>
          <w:kern w:val="0"/>
          <w:sz w:val="32"/>
          <w:szCs w:val="32"/>
        </w:rPr>
        <w:t xml:space="preserve">  </w:t>
      </w:r>
      <w:r>
        <w:rPr>
          <w:rFonts w:ascii="仿宋_GB2312" w:eastAsia="仿宋_GB2312" w:cs="宋体" w:hint="eastAsia"/>
          <w:kern w:val="0"/>
          <w:sz w:val="32"/>
          <w:szCs w:val="32"/>
        </w:rPr>
        <w:t>名：中央电化教育馆</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开户行：北京银行总行营业部</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帐</w:t>
      </w:r>
      <w:r>
        <w:rPr>
          <w:rFonts w:ascii="仿宋_GB2312" w:eastAsia="仿宋_GB2312" w:cs="宋体"/>
          <w:kern w:val="0"/>
          <w:sz w:val="32"/>
          <w:szCs w:val="32"/>
        </w:rPr>
        <w:t xml:space="preserve">  </w:t>
      </w:r>
      <w:r>
        <w:rPr>
          <w:rFonts w:ascii="仿宋_GB2312" w:eastAsia="仿宋_GB2312" w:cs="宋体" w:hint="eastAsia"/>
          <w:kern w:val="0"/>
          <w:sz w:val="32"/>
          <w:szCs w:val="32"/>
        </w:rPr>
        <w:t>号：</w:t>
      </w:r>
      <w:r>
        <w:rPr>
          <w:rFonts w:ascii="仿宋_GB2312" w:eastAsia="仿宋_GB2312" w:cs="宋体"/>
          <w:kern w:val="0"/>
          <w:sz w:val="32"/>
          <w:szCs w:val="32"/>
        </w:rPr>
        <w:t>01090520500120109074542</w:t>
      </w:r>
    </w:p>
    <w:p w:rsidR="00F80EB5" w:rsidRDefault="00F80EB5">
      <w:pPr>
        <w:spacing w:line="420" w:lineRule="exact"/>
        <w:ind w:left="640"/>
        <w:jc w:val="left"/>
        <w:rPr>
          <w:rFonts w:ascii="黑体" w:eastAsia="黑体" w:hAnsi="黑体" w:cs="宋体"/>
          <w:kern w:val="0"/>
          <w:sz w:val="32"/>
          <w:szCs w:val="32"/>
        </w:rPr>
      </w:pPr>
      <w:r>
        <w:rPr>
          <w:rFonts w:ascii="黑体" w:eastAsia="黑体" w:hAnsi="黑体" w:cs="宋体" w:hint="eastAsia"/>
          <w:kern w:val="0"/>
          <w:sz w:val="32"/>
          <w:szCs w:val="32"/>
        </w:rPr>
        <w:t>六、课题办联系方式</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联</w:t>
      </w:r>
      <w:r>
        <w:rPr>
          <w:rFonts w:ascii="仿宋_GB2312" w:eastAsia="仿宋_GB2312" w:cs="宋体"/>
          <w:kern w:val="0"/>
          <w:sz w:val="32"/>
          <w:szCs w:val="32"/>
        </w:rPr>
        <w:t xml:space="preserve"> </w:t>
      </w:r>
      <w:r>
        <w:rPr>
          <w:rFonts w:ascii="仿宋_GB2312" w:eastAsia="仿宋_GB2312" w:cs="宋体" w:hint="eastAsia"/>
          <w:kern w:val="0"/>
          <w:sz w:val="32"/>
          <w:szCs w:val="32"/>
        </w:rPr>
        <w:t>系</w:t>
      </w:r>
      <w:r>
        <w:rPr>
          <w:rFonts w:ascii="仿宋_GB2312" w:eastAsia="仿宋_GB2312" w:cs="宋体"/>
          <w:kern w:val="0"/>
          <w:sz w:val="32"/>
          <w:szCs w:val="32"/>
        </w:rPr>
        <w:t xml:space="preserve"> </w:t>
      </w:r>
      <w:r>
        <w:rPr>
          <w:rFonts w:ascii="仿宋_GB2312" w:eastAsia="仿宋_GB2312" w:cs="宋体" w:hint="eastAsia"/>
          <w:kern w:val="0"/>
          <w:sz w:val="32"/>
          <w:szCs w:val="32"/>
        </w:rPr>
        <w:t>人：洪文秋</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电</w:t>
      </w:r>
      <w:r>
        <w:rPr>
          <w:rFonts w:ascii="仿宋_GB2312" w:eastAsia="仿宋_GB2312" w:cs="宋体"/>
          <w:kern w:val="0"/>
          <w:sz w:val="32"/>
          <w:szCs w:val="32"/>
        </w:rPr>
        <w:t xml:space="preserve">    </w:t>
      </w:r>
      <w:r>
        <w:rPr>
          <w:rFonts w:ascii="仿宋_GB2312" w:eastAsia="仿宋_GB2312" w:cs="宋体" w:hint="eastAsia"/>
          <w:kern w:val="0"/>
          <w:sz w:val="32"/>
          <w:szCs w:val="32"/>
        </w:rPr>
        <w:t>话：</w:t>
      </w:r>
      <w:r>
        <w:rPr>
          <w:rFonts w:ascii="仿宋_GB2312" w:eastAsia="仿宋_GB2312" w:cs="宋体"/>
          <w:kern w:val="0"/>
          <w:sz w:val="32"/>
          <w:szCs w:val="32"/>
        </w:rPr>
        <w:t>010-66490945</w:t>
      </w:r>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交流论坛：</w:t>
      </w:r>
      <w:hyperlink r:id="rId8" w:history="1">
        <w:r>
          <w:rPr>
            <w:rFonts w:ascii="仿宋_GB2312" w:eastAsia="仿宋_GB2312" w:cs="宋体"/>
            <w:kern w:val="0"/>
            <w:sz w:val="32"/>
            <w:szCs w:val="32"/>
          </w:rPr>
          <w:t>http://jyjs.e21.cn/ktbbs/index.php</w:t>
        </w:r>
      </w:hyperlink>
    </w:p>
    <w:p w:rsidR="00F80EB5" w:rsidRDefault="00F80EB5" w:rsidP="00896E7A">
      <w:pPr>
        <w:spacing w:line="42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通信地址：北京市复兴门内大街</w:t>
      </w:r>
      <w:r>
        <w:rPr>
          <w:rFonts w:ascii="仿宋_GB2312" w:eastAsia="仿宋_GB2312" w:cs="宋体"/>
          <w:kern w:val="0"/>
          <w:sz w:val="32"/>
          <w:szCs w:val="32"/>
        </w:rPr>
        <w:t>160</w:t>
      </w:r>
      <w:r>
        <w:rPr>
          <w:rFonts w:ascii="仿宋_GB2312" w:eastAsia="仿宋_GB2312" w:cs="宋体" w:hint="eastAsia"/>
          <w:kern w:val="0"/>
          <w:sz w:val="32"/>
          <w:szCs w:val="32"/>
        </w:rPr>
        <w:t>号电教大楼</w:t>
      </w:r>
      <w:r>
        <w:rPr>
          <w:rFonts w:ascii="仿宋_GB2312" w:eastAsia="仿宋_GB2312" w:cs="宋体"/>
          <w:kern w:val="0"/>
          <w:sz w:val="32"/>
          <w:szCs w:val="32"/>
        </w:rPr>
        <w:t>016</w:t>
      </w:r>
      <w:r>
        <w:rPr>
          <w:rFonts w:ascii="仿宋_GB2312" w:eastAsia="仿宋_GB2312" w:cs="宋体" w:hint="eastAsia"/>
          <w:kern w:val="0"/>
          <w:sz w:val="32"/>
          <w:szCs w:val="32"/>
        </w:rPr>
        <w:t>信箱，邮编：</w:t>
      </w:r>
      <w:r>
        <w:rPr>
          <w:rFonts w:ascii="仿宋_GB2312" w:eastAsia="仿宋_GB2312" w:cs="宋体"/>
          <w:kern w:val="0"/>
          <w:sz w:val="32"/>
          <w:szCs w:val="32"/>
        </w:rPr>
        <w:t>100031</w:t>
      </w:r>
    </w:p>
    <w:p w:rsidR="00F80EB5" w:rsidRDefault="00F80EB5" w:rsidP="00896E7A">
      <w:pPr>
        <w:spacing w:line="420" w:lineRule="exact"/>
        <w:ind w:firstLineChars="200" w:firstLine="640"/>
        <w:jc w:val="left"/>
        <w:rPr>
          <w:rFonts w:ascii="仿宋_GB2312" w:eastAsia="仿宋_GB2312" w:cs="宋体"/>
          <w:kern w:val="0"/>
          <w:sz w:val="32"/>
          <w:szCs w:val="32"/>
        </w:rPr>
      </w:pPr>
    </w:p>
    <w:p w:rsidR="00F80EB5" w:rsidRDefault="00F80EB5" w:rsidP="00896E7A">
      <w:pPr>
        <w:tabs>
          <w:tab w:val="left" w:pos="1980"/>
        </w:tabs>
        <w:spacing w:line="420" w:lineRule="exact"/>
        <w:ind w:firstLineChars="200" w:firstLine="640"/>
        <w:jc w:val="left"/>
        <w:rPr>
          <w:rFonts w:ascii="仿宋_GB2312" w:eastAsia="仿宋_GB2312"/>
          <w:bCs/>
          <w:sz w:val="32"/>
          <w:szCs w:val="32"/>
        </w:rPr>
      </w:pPr>
      <w:r>
        <w:rPr>
          <w:rFonts w:ascii="仿宋_GB2312" w:eastAsia="仿宋_GB2312" w:hint="eastAsia"/>
          <w:bCs/>
          <w:sz w:val="32"/>
          <w:szCs w:val="32"/>
        </w:rPr>
        <w:t>附件：全国教育信息技术研究</w:t>
      </w:r>
      <w:r>
        <w:rPr>
          <w:rFonts w:ascii="仿宋_GB2312" w:eastAsia="仿宋_GB2312"/>
          <w:bCs/>
          <w:sz w:val="32"/>
          <w:szCs w:val="32"/>
        </w:rPr>
        <w:t>2016</w:t>
      </w:r>
      <w:r>
        <w:rPr>
          <w:rFonts w:ascii="仿宋_GB2312" w:eastAsia="仿宋_GB2312" w:hint="eastAsia"/>
          <w:bCs/>
          <w:sz w:val="32"/>
          <w:szCs w:val="32"/>
        </w:rPr>
        <w:t>年度课题指南</w:t>
      </w:r>
    </w:p>
    <w:p w:rsidR="00F80EB5" w:rsidRDefault="00F80EB5" w:rsidP="00896E7A">
      <w:pPr>
        <w:tabs>
          <w:tab w:val="left" w:pos="1980"/>
        </w:tabs>
        <w:spacing w:line="420" w:lineRule="exact"/>
        <w:ind w:firstLineChars="200" w:firstLine="640"/>
        <w:jc w:val="left"/>
        <w:rPr>
          <w:rFonts w:ascii="仿宋_GB2312" w:eastAsia="仿宋_GB2312"/>
          <w:bCs/>
          <w:sz w:val="32"/>
          <w:szCs w:val="32"/>
        </w:rPr>
      </w:pPr>
    </w:p>
    <w:p w:rsidR="00F80EB5" w:rsidRDefault="00F80EB5">
      <w:pPr>
        <w:spacing w:line="420" w:lineRule="exact"/>
        <w:rPr>
          <w:rFonts w:ascii="楷体_GB2312" w:eastAsia="楷体_GB2312"/>
          <w:sz w:val="32"/>
          <w:szCs w:val="32"/>
        </w:rPr>
      </w:pPr>
    </w:p>
    <w:p w:rsidR="00F80EB5" w:rsidRDefault="00F80EB5" w:rsidP="00896E7A">
      <w:pPr>
        <w:spacing w:line="420" w:lineRule="exact"/>
        <w:ind w:leftChars="200" w:left="420" w:firstLineChars="1350" w:firstLine="432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中央电化教育馆</w:t>
      </w:r>
      <w:r>
        <w:rPr>
          <w:rFonts w:ascii="仿宋_GB2312" w:eastAsia="仿宋_GB2312" w:hAnsi="Arial" w:cs="Arial"/>
          <w:color w:val="000000"/>
          <w:kern w:val="0"/>
          <w:sz w:val="32"/>
          <w:szCs w:val="32"/>
        </w:rPr>
        <w:t xml:space="preserve"> </w:t>
      </w:r>
    </w:p>
    <w:p w:rsidR="00F80EB5" w:rsidRDefault="00F80EB5" w:rsidP="00896E7A">
      <w:pPr>
        <w:spacing w:line="420" w:lineRule="exact"/>
        <w:ind w:leftChars="200" w:left="420" w:firstLineChars="1350" w:firstLine="4320"/>
        <w:jc w:val="left"/>
        <w:rPr>
          <w:rFonts w:ascii="仿宋_GB2312" w:eastAsia="仿宋_GB2312"/>
          <w:sz w:val="32"/>
          <w:szCs w:val="32"/>
        </w:rPr>
      </w:pPr>
      <w:smartTag w:uri="urn:schemas-microsoft-com:office:smarttags" w:element="chsdate">
        <w:smartTagPr>
          <w:attr w:name="Year" w:val="2016"/>
          <w:attr w:name="Month" w:val="5"/>
          <w:attr w:name="Day" w:val="20"/>
          <w:attr w:name="IsLunarDate" w:val="False"/>
          <w:attr w:name="IsROCDate" w:val="False"/>
        </w:smartTagPr>
        <w:r>
          <w:rPr>
            <w:rFonts w:ascii="仿宋_GB2312" w:eastAsia="仿宋_GB2312" w:hAnsi="Arial" w:cs="Arial"/>
            <w:color w:val="000000"/>
            <w:kern w:val="0"/>
            <w:sz w:val="32"/>
            <w:szCs w:val="32"/>
          </w:rPr>
          <w:t>2016</w:t>
        </w:r>
        <w:r>
          <w:rPr>
            <w:rFonts w:ascii="仿宋_GB2312" w:eastAsia="仿宋_GB2312" w:hAnsi="Arial" w:cs="Arial" w:hint="eastAsia"/>
            <w:color w:val="000000"/>
            <w:kern w:val="0"/>
            <w:sz w:val="32"/>
            <w:szCs w:val="32"/>
          </w:rPr>
          <w:t>年</w:t>
        </w:r>
        <w:r>
          <w:rPr>
            <w:rFonts w:ascii="仿宋_GB2312" w:eastAsia="仿宋_GB2312" w:hAnsi="Arial" w:cs="Arial"/>
            <w:color w:val="000000"/>
            <w:kern w:val="0"/>
            <w:sz w:val="32"/>
            <w:szCs w:val="32"/>
          </w:rPr>
          <w:t>5</w:t>
        </w:r>
        <w:r>
          <w:rPr>
            <w:rFonts w:ascii="仿宋_GB2312" w:eastAsia="仿宋_GB2312" w:hAnsi="Arial" w:cs="Arial" w:hint="eastAsia"/>
            <w:color w:val="000000"/>
            <w:kern w:val="0"/>
            <w:sz w:val="32"/>
            <w:szCs w:val="32"/>
          </w:rPr>
          <w:t>月</w:t>
        </w:r>
        <w:r>
          <w:rPr>
            <w:rFonts w:ascii="仿宋_GB2312" w:eastAsia="仿宋_GB2312" w:hAnsi="Arial" w:cs="Arial"/>
            <w:color w:val="000000"/>
            <w:kern w:val="0"/>
            <w:sz w:val="32"/>
            <w:szCs w:val="32"/>
          </w:rPr>
          <w:t>20</w:t>
        </w:r>
        <w:r>
          <w:rPr>
            <w:rFonts w:ascii="仿宋_GB2312" w:eastAsia="仿宋_GB2312" w:hAnsi="Arial" w:cs="Arial" w:hint="eastAsia"/>
            <w:color w:val="000000"/>
            <w:kern w:val="0"/>
            <w:sz w:val="32"/>
            <w:szCs w:val="32"/>
          </w:rPr>
          <w:t>日</w:t>
        </w:r>
      </w:smartTag>
    </w:p>
    <w:p w:rsidR="00F80EB5" w:rsidRDefault="00F80EB5">
      <w:pPr>
        <w:spacing w:line="460" w:lineRule="exact"/>
        <w:jc w:val="left"/>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附件：</w:t>
      </w:r>
    </w:p>
    <w:p w:rsidR="00F80EB5" w:rsidRDefault="00F80EB5">
      <w:pPr>
        <w:spacing w:line="500" w:lineRule="exact"/>
        <w:jc w:val="left"/>
        <w:rPr>
          <w:rFonts w:ascii="仿宋_GB2312" w:eastAsia="仿宋_GB2312"/>
          <w:sz w:val="32"/>
          <w:szCs w:val="32"/>
        </w:rPr>
      </w:pPr>
    </w:p>
    <w:p w:rsidR="00F80EB5" w:rsidRPr="004D0E31" w:rsidRDefault="00F80EB5">
      <w:pPr>
        <w:spacing w:line="480" w:lineRule="exact"/>
        <w:jc w:val="center"/>
        <w:rPr>
          <w:rFonts w:ascii="方正小标宋简体" w:eastAsia="方正小标宋简体"/>
          <w:bCs/>
          <w:sz w:val="36"/>
          <w:szCs w:val="36"/>
        </w:rPr>
      </w:pPr>
      <w:r w:rsidRPr="004D0E31">
        <w:rPr>
          <w:rFonts w:ascii="方正小标宋简体" w:eastAsia="方正小标宋简体" w:hint="eastAsia"/>
          <w:bCs/>
          <w:sz w:val="36"/>
          <w:szCs w:val="36"/>
        </w:rPr>
        <w:t>全国教育信息技术研究</w:t>
      </w:r>
      <w:r w:rsidRPr="004D0E31">
        <w:rPr>
          <w:rFonts w:ascii="方正小标宋简体" w:eastAsia="方正小标宋简体"/>
          <w:bCs/>
          <w:sz w:val="36"/>
          <w:szCs w:val="36"/>
        </w:rPr>
        <w:t>2016</w:t>
      </w:r>
      <w:r w:rsidRPr="004D0E31">
        <w:rPr>
          <w:rFonts w:ascii="方正小标宋简体" w:eastAsia="方正小标宋简体" w:hint="eastAsia"/>
          <w:bCs/>
          <w:sz w:val="36"/>
          <w:szCs w:val="36"/>
        </w:rPr>
        <w:t>年度课题指南</w:t>
      </w:r>
    </w:p>
    <w:p w:rsidR="00F80EB5" w:rsidRDefault="00F80EB5">
      <w:pPr>
        <w:spacing w:line="480" w:lineRule="exact"/>
        <w:rPr>
          <w:rFonts w:ascii="仿宋_GB2312" w:eastAsia="仿宋_GB2312"/>
          <w:sz w:val="32"/>
          <w:szCs w:val="32"/>
        </w:rPr>
      </w:pP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结合《教育信息化十年发展规划</w:t>
      </w:r>
      <w:r>
        <w:rPr>
          <w:rFonts w:ascii="仿宋_GB2312" w:eastAsia="仿宋_GB2312"/>
          <w:sz w:val="32"/>
          <w:szCs w:val="32"/>
        </w:rPr>
        <w:t>(2011-2020</w:t>
      </w:r>
      <w:r>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》以及教育部《</w:t>
      </w:r>
      <w:r>
        <w:rPr>
          <w:rFonts w:ascii="仿宋_GB2312" w:eastAsia="仿宋_GB2312"/>
          <w:sz w:val="32"/>
          <w:szCs w:val="32"/>
        </w:rPr>
        <w:t>2016</w:t>
      </w:r>
      <w:r>
        <w:rPr>
          <w:rFonts w:ascii="仿宋_GB2312" w:eastAsia="仿宋_GB2312" w:hint="eastAsia"/>
          <w:sz w:val="32"/>
          <w:szCs w:val="32"/>
        </w:rPr>
        <w:t>年教育信息化工作要点》，制定全国教育信息技术研究</w:t>
      </w:r>
      <w:r>
        <w:rPr>
          <w:rFonts w:ascii="仿宋_GB2312" w:eastAsia="仿宋_GB2312"/>
          <w:sz w:val="32"/>
          <w:szCs w:val="32"/>
        </w:rPr>
        <w:t>2016</w:t>
      </w:r>
      <w:r>
        <w:rPr>
          <w:rFonts w:ascii="仿宋_GB2312" w:eastAsia="仿宋_GB2312" w:hint="eastAsia"/>
          <w:sz w:val="32"/>
          <w:szCs w:val="32"/>
        </w:rPr>
        <w:t>年度课题指南。本阶段课题研究以促进信息技术与教育教学融合创新、深化应用为目标，推进以学习者为中心的观念转变和实践探索，关注创新型人才培养，注重培育优秀案例。申请人可参照本指南所提出的研究领域和方向，根据自身的研究基础和特长，自拟课题名称申报。</w:t>
      </w:r>
    </w:p>
    <w:p w:rsidR="00F80EB5" w:rsidRDefault="00F80EB5" w:rsidP="00896E7A">
      <w:pPr>
        <w:spacing w:line="480" w:lineRule="exact"/>
        <w:ind w:firstLineChars="200" w:firstLine="643"/>
        <w:rPr>
          <w:rFonts w:ascii="仿宋_GB2312" w:eastAsia="仿宋_GB2312"/>
          <w:b/>
          <w:sz w:val="32"/>
          <w:szCs w:val="32"/>
        </w:rPr>
      </w:pPr>
      <w:r>
        <w:rPr>
          <w:rFonts w:ascii="仿宋_GB2312" w:eastAsia="仿宋_GB2312" w:hint="eastAsia"/>
          <w:b/>
          <w:sz w:val="32"/>
          <w:szCs w:val="32"/>
        </w:rPr>
        <w:t>一、教育信息化发展战略研究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教育信息化促进区域教育公平、提高教育质量研究</w:t>
      </w:r>
      <w:r>
        <w:rPr>
          <w:rFonts w:ascii="仿宋_GB2312" w:eastAsia="仿宋_GB2312"/>
          <w:sz w:val="32"/>
          <w:szCs w:val="32"/>
        </w:rPr>
        <w:t>;</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教育信息化推进机制创新研究；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边远、民族地区教育信息化推进策略和有效模式研究；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信息技术支撑的教育服务供给模式研究；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国际教育信息化发展战略研究。</w:t>
      </w:r>
    </w:p>
    <w:p w:rsidR="00F80EB5" w:rsidRDefault="00F80EB5" w:rsidP="00896E7A">
      <w:pPr>
        <w:spacing w:line="480" w:lineRule="exact"/>
        <w:ind w:firstLineChars="200" w:firstLine="643"/>
        <w:rPr>
          <w:rFonts w:ascii="仿宋_GB2312" w:eastAsia="仿宋_GB2312"/>
          <w:b/>
          <w:sz w:val="32"/>
          <w:szCs w:val="32"/>
        </w:rPr>
      </w:pPr>
      <w:r>
        <w:rPr>
          <w:rFonts w:ascii="仿宋_GB2312" w:eastAsia="仿宋_GB2312" w:hint="eastAsia"/>
          <w:b/>
          <w:sz w:val="32"/>
          <w:szCs w:val="32"/>
        </w:rPr>
        <w:t>二、网络学习空间应用研究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网络学习空间推进机制研究；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网络学习空间支持的个性化学习模式、策略研究；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学生应用网络学习空间开展自主、合作、探究式学习研究；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基于网络空间的德育教育模式研究</w:t>
      </w:r>
      <w:r>
        <w:rPr>
          <w:rFonts w:ascii="仿宋_GB2312" w:eastAsia="仿宋_GB2312"/>
          <w:sz w:val="32"/>
          <w:szCs w:val="32"/>
        </w:rPr>
        <w:t>;</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学生网络学习空间特色建设研究；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基于网络空间开展主题学习活动的实践研究；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教师应用网络学习空间开展网络研修的实践研究；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基于网络学习空间的数据管理、分析与应用研究。</w:t>
      </w:r>
    </w:p>
    <w:p w:rsidR="00F80EB5" w:rsidRDefault="00F80EB5" w:rsidP="00896E7A">
      <w:pPr>
        <w:spacing w:line="480" w:lineRule="exact"/>
        <w:ind w:firstLineChars="200" w:firstLine="643"/>
        <w:rPr>
          <w:rFonts w:ascii="仿宋_GB2312" w:eastAsia="仿宋_GB2312"/>
          <w:b/>
          <w:sz w:val="32"/>
          <w:szCs w:val="32"/>
        </w:rPr>
      </w:pPr>
      <w:r>
        <w:rPr>
          <w:rFonts w:ascii="仿宋_GB2312" w:eastAsia="仿宋_GB2312" w:hint="eastAsia"/>
          <w:b/>
          <w:sz w:val="32"/>
          <w:szCs w:val="32"/>
        </w:rPr>
        <w:t>三、</w:t>
      </w:r>
      <w:r w:rsidRPr="00962DC0">
        <w:rPr>
          <w:rFonts w:ascii="仿宋_GB2312" w:eastAsia="仿宋_GB2312" w:hint="eastAsia"/>
          <w:b/>
          <w:sz w:val="32"/>
          <w:szCs w:val="32"/>
        </w:rPr>
        <w:t>数字教育资源的建设与应用研究</w:t>
      </w:r>
    </w:p>
    <w:p w:rsidR="00F80EB5" w:rsidRPr="00962DC0"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资源开发、应用、服务的</w:t>
      </w:r>
      <w:r w:rsidRPr="00962DC0">
        <w:rPr>
          <w:rFonts w:ascii="仿宋_GB2312" w:eastAsia="仿宋_GB2312" w:hint="eastAsia"/>
          <w:sz w:val="32"/>
          <w:szCs w:val="32"/>
        </w:rPr>
        <w:t>机制研究</w:t>
      </w:r>
      <w:r>
        <w:rPr>
          <w:rFonts w:ascii="仿宋_GB2312" w:eastAsia="仿宋_GB2312" w:hint="eastAsia"/>
          <w:sz w:val="32"/>
          <w:szCs w:val="32"/>
        </w:rPr>
        <w:t>；</w:t>
      </w:r>
    </w:p>
    <w:p w:rsidR="00F80EB5" w:rsidRDefault="00F80EB5" w:rsidP="00896E7A">
      <w:pPr>
        <w:spacing w:line="480" w:lineRule="exact"/>
        <w:ind w:firstLineChars="200" w:firstLine="640"/>
        <w:rPr>
          <w:rFonts w:ascii="仿宋_GB2312" w:eastAsia="仿宋_GB2312"/>
          <w:sz w:val="32"/>
          <w:szCs w:val="32"/>
        </w:rPr>
      </w:pPr>
      <w:r w:rsidRPr="00962DC0">
        <w:rPr>
          <w:rFonts w:ascii="仿宋_GB2312" w:eastAsia="仿宋_GB2312" w:hint="eastAsia"/>
          <w:sz w:val="32"/>
          <w:szCs w:val="32"/>
        </w:rPr>
        <w:t>少数民族双语教学资源的建设与应用研究；</w:t>
      </w:r>
    </w:p>
    <w:p w:rsidR="00F80EB5" w:rsidRPr="009542BD" w:rsidRDefault="00F80EB5" w:rsidP="00896E7A">
      <w:pPr>
        <w:spacing w:line="480" w:lineRule="exact"/>
        <w:ind w:firstLineChars="200" w:firstLine="640"/>
        <w:rPr>
          <w:rFonts w:ascii="仿宋_GB2312" w:eastAsia="仿宋_GB2312"/>
          <w:sz w:val="32"/>
          <w:szCs w:val="32"/>
        </w:rPr>
      </w:pPr>
      <w:r w:rsidRPr="009542BD">
        <w:rPr>
          <w:rFonts w:ascii="仿宋_GB2312" w:eastAsia="仿宋_GB2312" w:hint="eastAsia"/>
          <w:sz w:val="32"/>
          <w:szCs w:val="32"/>
        </w:rPr>
        <w:lastRenderedPageBreak/>
        <w:t>微课学习应用平台的研发及应用模式研究；</w:t>
      </w:r>
      <w:r w:rsidRPr="009542BD">
        <w:rPr>
          <w:rFonts w:ascii="仿宋_GB2312" w:eastAsia="仿宋_GB2312"/>
          <w:sz w:val="32"/>
          <w:szCs w:val="32"/>
        </w:rPr>
        <w:t xml:space="preserve"> </w:t>
      </w:r>
    </w:p>
    <w:p w:rsidR="00F80EB5" w:rsidRPr="00ED5FDE" w:rsidRDefault="00F80EB5" w:rsidP="00896E7A">
      <w:pPr>
        <w:spacing w:line="480" w:lineRule="exact"/>
        <w:ind w:firstLineChars="200" w:firstLine="640"/>
        <w:rPr>
          <w:rFonts w:ascii="仿宋_GB2312" w:eastAsia="仿宋_GB2312"/>
          <w:sz w:val="32"/>
          <w:szCs w:val="32"/>
        </w:rPr>
      </w:pPr>
      <w:r w:rsidRPr="00ED5FDE">
        <w:rPr>
          <w:rFonts w:ascii="仿宋_GB2312" w:eastAsia="仿宋_GB2312" w:hint="eastAsia"/>
          <w:sz w:val="32"/>
          <w:szCs w:val="32"/>
        </w:rPr>
        <w:t>基于云平台的数字资源建设与应用研究</w:t>
      </w:r>
      <w:r w:rsidRPr="00ED5FDE">
        <w:rPr>
          <w:rFonts w:ascii="仿宋_GB2312" w:eastAsia="仿宋_GB2312"/>
          <w:sz w:val="32"/>
          <w:szCs w:val="32"/>
        </w:rPr>
        <w:t>;</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泛在学习资源建设与应用研究；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国外教学资源应用研究；</w:t>
      </w:r>
    </w:p>
    <w:p w:rsidR="00F80EB5" w:rsidRPr="004003A8" w:rsidRDefault="00F80EB5" w:rsidP="00896E7A">
      <w:pPr>
        <w:spacing w:line="480" w:lineRule="exact"/>
        <w:ind w:firstLineChars="200" w:firstLine="640"/>
        <w:rPr>
          <w:rFonts w:ascii="仿宋_GB2312" w:eastAsia="仿宋_GB2312"/>
          <w:b/>
          <w:szCs w:val="21"/>
        </w:rPr>
      </w:pPr>
      <w:r w:rsidRPr="00ED5FDE">
        <w:rPr>
          <w:rFonts w:ascii="仿宋_GB2312" w:eastAsia="仿宋_GB2312" w:hint="eastAsia"/>
          <w:sz w:val="32"/>
          <w:szCs w:val="32"/>
        </w:rPr>
        <w:t>“一师一优课，一课一名师”</w:t>
      </w:r>
      <w:r>
        <w:rPr>
          <w:rFonts w:ascii="仿宋_GB2312" w:eastAsia="仿宋_GB2312" w:hint="eastAsia"/>
          <w:sz w:val="32"/>
          <w:szCs w:val="32"/>
        </w:rPr>
        <w:t>专题研究：区域数字</w:t>
      </w:r>
      <w:r w:rsidRPr="00ED5FDE">
        <w:rPr>
          <w:rFonts w:ascii="仿宋_GB2312" w:eastAsia="仿宋_GB2312" w:hint="eastAsia"/>
          <w:sz w:val="32"/>
          <w:szCs w:val="32"/>
        </w:rPr>
        <w:t>资源建设</w:t>
      </w:r>
      <w:r>
        <w:rPr>
          <w:rFonts w:ascii="仿宋_GB2312" w:eastAsia="仿宋_GB2312" w:hint="eastAsia"/>
          <w:sz w:val="32"/>
          <w:szCs w:val="32"/>
        </w:rPr>
        <w:t>与应用</w:t>
      </w:r>
      <w:r w:rsidRPr="00ED5FDE">
        <w:rPr>
          <w:rFonts w:ascii="仿宋_GB2312" w:eastAsia="仿宋_GB2312" w:hint="eastAsia"/>
          <w:sz w:val="32"/>
          <w:szCs w:val="32"/>
        </w:rPr>
        <w:t>研究</w:t>
      </w:r>
      <w:r w:rsidRPr="00ED5FDE">
        <w:rPr>
          <w:rFonts w:ascii="仿宋_GB2312" w:eastAsia="仿宋_GB2312"/>
          <w:sz w:val="32"/>
          <w:szCs w:val="32"/>
        </w:rPr>
        <w:t>;</w:t>
      </w:r>
      <w:r>
        <w:rPr>
          <w:rFonts w:ascii="仿宋_GB2312" w:eastAsia="仿宋_GB2312" w:hint="eastAsia"/>
          <w:sz w:val="32"/>
          <w:szCs w:val="32"/>
        </w:rPr>
        <w:t>提升教学质量的研究；促进教师专业发展</w:t>
      </w:r>
      <w:r w:rsidRPr="00ED5FDE">
        <w:rPr>
          <w:rFonts w:ascii="仿宋_GB2312" w:eastAsia="仿宋_GB2312" w:hint="eastAsia"/>
          <w:sz w:val="32"/>
          <w:szCs w:val="32"/>
        </w:rPr>
        <w:t>研究</w:t>
      </w:r>
      <w:r>
        <w:rPr>
          <w:rFonts w:ascii="仿宋_GB2312" w:eastAsia="仿宋_GB2312" w:hint="eastAsia"/>
          <w:sz w:val="32"/>
          <w:szCs w:val="32"/>
        </w:rPr>
        <w:t>等。</w:t>
      </w:r>
    </w:p>
    <w:p w:rsidR="00F80EB5" w:rsidRDefault="00F80EB5" w:rsidP="00896E7A">
      <w:pPr>
        <w:spacing w:line="480" w:lineRule="exact"/>
        <w:ind w:firstLineChars="200" w:firstLine="643"/>
        <w:rPr>
          <w:rFonts w:ascii="仿宋_GB2312" w:eastAsia="仿宋_GB2312"/>
          <w:b/>
          <w:sz w:val="32"/>
          <w:szCs w:val="32"/>
        </w:rPr>
      </w:pPr>
      <w:r>
        <w:rPr>
          <w:rFonts w:ascii="仿宋_GB2312" w:eastAsia="仿宋_GB2312" w:hint="eastAsia"/>
          <w:b/>
          <w:sz w:val="32"/>
          <w:szCs w:val="32"/>
        </w:rPr>
        <w:t>四、</w:t>
      </w:r>
      <w:r w:rsidRPr="009542BD">
        <w:rPr>
          <w:rFonts w:ascii="仿宋_GB2312" w:eastAsia="仿宋_GB2312" w:hint="eastAsia"/>
          <w:b/>
          <w:sz w:val="32"/>
          <w:szCs w:val="32"/>
        </w:rPr>
        <w:t>信息技术环境下学与教的理论与实践研究</w:t>
      </w:r>
    </w:p>
    <w:p w:rsidR="00F80EB5" w:rsidRDefault="00F80EB5" w:rsidP="00896E7A">
      <w:pPr>
        <w:spacing w:line="480" w:lineRule="exact"/>
        <w:ind w:firstLineChars="200" w:firstLine="640"/>
        <w:rPr>
          <w:rFonts w:ascii="仿宋_GB2312" w:eastAsia="仿宋_GB2312"/>
          <w:sz w:val="32"/>
          <w:szCs w:val="32"/>
        </w:rPr>
      </w:pPr>
      <w:r w:rsidRPr="009542BD">
        <w:rPr>
          <w:rFonts w:ascii="仿宋_GB2312" w:eastAsia="仿宋_GB2312" w:hint="eastAsia"/>
          <w:sz w:val="32"/>
          <w:szCs w:val="32"/>
        </w:rPr>
        <w:t>信息技术支持下以学习者为中心的教学案例研究；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基于数据的个性化教学研究</w:t>
      </w:r>
      <w:r>
        <w:rPr>
          <w:rFonts w:ascii="仿宋_GB2312" w:eastAsia="仿宋_GB2312"/>
          <w:sz w:val="32"/>
          <w:szCs w:val="32"/>
        </w:rPr>
        <w:t>;</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利用信息技术培养学生核心素养的研究；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面向终身学习的学习型社区建设与应用研究；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专业化教学应用工具软件开发及其学科应用研究；</w:t>
      </w:r>
    </w:p>
    <w:p w:rsidR="00F80EB5" w:rsidRPr="009542BD" w:rsidRDefault="00F80EB5" w:rsidP="00896E7A">
      <w:pPr>
        <w:spacing w:line="480" w:lineRule="exact"/>
        <w:ind w:firstLineChars="200" w:firstLine="640"/>
        <w:rPr>
          <w:rFonts w:ascii="仿宋_GB2312" w:eastAsia="仿宋_GB2312"/>
          <w:sz w:val="32"/>
          <w:szCs w:val="32"/>
        </w:rPr>
      </w:pPr>
      <w:r w:rsidRPr="009542BD">
        <w:rPr>
          <w:rFonts w:ascii="仿宋_GB2312" w:eastAsia="仿宋_GB2312" w:hint="eastAsia"/>
          <w:sz w:val="32"/>
          <w:szCs w:val="32"/>
        </w:rPr>
        <w:t>基于智慧教室环境的互动教学研究；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数字校园</w:t>
      </w:r>
      <w:r>
        <w:rPr>
          <w:rFonts w:ascii="仿宋_GB2312" w:eastAsia="仿宋_GB2312"/>
          <w:sz w:val="32"/>
          <w:szCs w:val="32"/>
        </w:rPr>
        <w:t>/</w:t>
      </w:r>
      <w:r>
        <w:rPr>
          <w:rFonts w:ascii="仿宋_GB2312" w:eastAsia="仿宋_GB2312" w:hint="eastAsia"/>
          <w:sz w:val="32"/>
          <w:szCs w:val="32"/>
        </w:rPr>
        <w:t>智慧校园环境下教学模式创新研究；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远程同步课堂促进教与学方式变革研究；</w:t>
      </w:r>
    </w:p>
    <w:p w:rsidR="00F80EB5" w:rsidRDefault="00F80EB5" w:rsidP="00896E7A">
      <w:pPr>
        <w:spacing w:line="480" w:lineRule="exact"/>
        <w:ind w:firstLineChars="200" w:firstLine="640"/>
        <w:rPr>
          <w:rFonts w:ascii="仿宋_GB2312" w:eastAsia="仿宋_GB2312"/>
          <w:sz w:val="32"/>
          <w:szCs w:val="32"/>
        </w:rPr>
      </w:pPr>
      <w:r w:rsidRPr="00C20AD2">
        <w:rPr>
          <w:rFonts w:ascii="仿宋_GB2312" w:eastAsia="仿宋_GB2312" w:hint="eastAsia"/>
          <w:sz w:val="32"/>
          <w:szCs w:val="32"/>
        </w:rPr>
        <w:t>利用在线课程开展混合式教学的实践研究；</w:t>
      </w:r>
    </w:p>
    <w:p w:rsidR="00F80EB5" w:rsidRDefault="00F80EB5" w:rsidP="00896E7A">
      <w:pPr>
        <w:spacing w:line="480" w:lineRule="exact"/>
        <w:ind w:firstLineChars="200" w:firstLine="640"/>
        <w:rPr>
          <w:rFonts w:ascii="仿宋_GB2312" w:eastAsia="仿宋_GB2312"/>
          <w:sz w:val="32"/>
          <w:szCs w:val="32"/>
        </w:rPr>
      </w:pPr>
      <w:r w:rsidRPr="00C20AD2">
        <w:rPr>
          <w:rFonts w:ascii="仿宋_GB2312" w:eastAsia="仿宋_GB2312" w:hint="eastAsia"/>
          <w:sz w:val="32"/>
          <w:szCs w:val="32"/>
        </w:rPr>
        <w:t>机器人课程开发与</w:t>
      </w:r>
      <w:r>
        <w:rPr>
          <w:rFonts w:ascii="仿宋_GB2312" w:eastAsia="仿宋_GB2312" w:hint="eastAsia"/>
          <w:sz w:val="32"/>
          <w:szCs w:val="32"/>
        </w:rPr>
        <w:t>应用</w:t>
      </w:r>
      <w:r w:rsidRPr="00C20AD2">
        <w:rPr>
          <w:rFonts w:ascii="仿宋_GB2312" w:eastAsia="仿宋_GB2312" w:hint="eastAsia"/>
          <w:sz w:val="32"/>
          <w:szCs w:val="32"/>
        </w:rPr>
        <w:t>研究；</w:t>
      </w:r>
    </w:p>
    <w:p w:rsidR="00F80EB5" w:rsidRDefault="00F80EB5" w:rsidP="00896E7A">
      <w:pPr>
        <w:spacing w:line="480" w:lineRule="exact"/>
        <w:ind w:firstLineChars="200" w:firstLine="640"/>
        <w:rPr>
          <w:rFonts w:ascii="仿宋_GB2312" w:eastAsia="仿宋_GB2312"/>
          <w:sz w:val="32"/>
          <w:szCs w:val="32"/>
        </w:rPr>
      </w:pPr>
      <w:r w:rsidRPr="00C20AD2">
        <w:rPr>
          <w:rFonts w:ascii="仿宋_GB2312" w:eastAsia="仿宋_GB2312" w:hint="eastAsia"/>
          <w:sz w:val="32"/>
          <w:szCs w:val="32"/>
        </w:rPr>
        <w:t>计算思维与</w:t>
      </w:r>
      <w:r>
        <w:rPr>
          <w:rFonts w:ascii="仿宋_GB2312" w:eastAsia="仿宋_GB2312" w:hint="eastAsia"/>
          <w:sz w:val="32"/>
          <w:szCs w:val="32"/>
        </w:rPr>
        <w:t>信息技术课程变革研究；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游戏化学习的设计与应用研究；</w:t>
      </w:r>
    </w:p>
    <w:p w:rsidR="00F80EB5" w:rsidRPr="000C6EEC"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虚拟现实技术在教育教学中的应用与实践研究；</w:t>
      </w:r>
    </w:p>
    <w:p w:rsidR="00F80EB5" w:rsidRPr="000C6EEC"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电子书包专题研究：基于电子书包的移动学习模式与策略研究；电子书包支持下的研究性学习和个性化学习研究；基于电子书包的泛在学习研究等；</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创客专题研究：创客校本课程开发研究；学校创客空间建设与应用研究等；</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sz w:val="32"/>
          <w:szCs w:val="32"/>
        </w:rPr>
        <w:t>STEAM/STEM</w:t>
      </w:r>
      <w:r>
        <w:rPr>
          <w:rFonts w:ascii="仿宋_GB2312" w:eastAsia="仿宋_GB2312" w:hint="eastAsia"/>
          <w:sz w:val="32"/>
          <w:szCs w:val="32"/>
        </w:rPr>
        <w:t>专题研</w:t>
      </w:r>
      <w:r w:rsidRPr="00C20AD2">
        <w:rPr>
          <w:rFonts w:ascii="仿宋_GB2312" w:eastAsia="仿宋_GB2312" w:hint="eastAsia"/>
          <w:sz w:val="32"/>
          <w:szCs w:val="32"/>
        </w:rPr>
        <w:t>究：</w:t>
      </w:r>
      <w:r>
        <w:rPr>
          <w:rFonts w:ascii="仿宋_GB2312" w:eastAsia="仿宋_GB2312" w:hint="eastAsia"/>
          <w:sz w:val="32"/>
          <w:szCs w:val="32"/>
        </w:rPr>
        <w:t>国际</w:t>
      </w:r>
      <w:r>
        <w:rPr>
          <w:rFonts w:ascii="仿宋_GB2312" w:eastAsia="仿宋_GB2312"/>
          <w:sz w:val="32"/>
          <w:szCs w:val="32"/>
        </w:rPr>
        <w:t>STEAM/STEM</w:t>
      </w:r>
      <w:r>
        <w:rPr>
          <w:rFonts w:ascii="仿宋_GB2312" w:eastAsia="仿宋_GB2312" w:hint="eastAsia"/>
          <w:sz w:val="32"/>
          <w:szCs w:val="32"/>
        </w:rPr>
        <w:t>教育比较研究；</w:t>
      </w:r>
      <w:r>
        <w:rPr>
          <w:rFonts w:ascii="仿宋_GB2312" w:eastAsia="仿宋_GB2312"/>
          <w:sz w:val="32"/>
          <w:szCs w:val="32"/>
        </w:rPr>
        <w:t>STEAM/STEM</w:t>
      </w:r>
      <w:r>
        <w:rPr>
          <w:rFonts w:ascii="仿宋_GB2312" w:eastAsia="仿宋_GB2312" w:hint="eastAsia"/>
          <w:sz w:val="32"/>
          <w:szCs w:val="32"/>
        </w:rPr>
        <w:t>教育课程开发研究；</w:t>
      </w:r>
      <w:r>
        <w:rPr>
          <w:rFonts w:ascii="仿宋_GB2312" w:eastAsia="仿宋_GB2312"/>
          <w:sz w:val="32"/>
          <w:szCs w:val="32"/>
        </w:rPr>
        <w:t>STEAM/STEM</w:t>
      </w:r>
      <w:r>
        <w:rPr>
          <w:rFonts w:ascii="仿宋_GB2312" w:eastAsia="仿宋_GB2312" w:hint="eastAsia"/>
          <w:sz w:val="32"/>
          <w:szCs w:val="32"/>
        </w:rPr>
        <w:t>促进中小学生创新能力培养研究等。</w:t>
      </w:r>
    </w:p>
    <w:p w:rsidR="00F80EB5" w:rsidRDefault="00F80EB5" w:rsidP="00896E7A">
      <w:pPr>
        <w:spacing w:line="480" w:lineRule="exact"/>
        <w:ind w:firstLineChars="200" w:firstLine="643"/>
        <w:rPr>
          <w:rFonts w:ascii="仿宋_GB2312" w:eastAsia="仿宋_GB2312"/>
          <w:b/>
          <w:sz w:val="32"/>
          <w:szCs w:val="32"/>
        </w:rPr>
      </w:pPr>
      <w:r>
        <w:rPr>
          <w:rFonts w:ascii="仿宋_GB2312" w:eastAsia="仿宋_GB2312" w:hint="eastAsia"/>
          <w:b/>
          <w:sz w:val="32"/>
          <w:szCs w:val="32"/>
        </w:rPr>
        <w:lastRenderedPageBreak/>
        <w:t>五、职业教育数字校园建设与应用研究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信息技术促进职业教育教学模式改革</w:t>
      </w:r>
      <w:r w:rsidRPr="00865412">
        <w:rPr>
          <w:rFonts w:ascii="仿宋_GB2312" w:eastAsia="仿宋_GB2312" w:hAnsi="仿宋_GB2312" w:cs="仿宋_GB2312" w:hint="eastAsia"/>
          <w:sz w:val="32"/>
          <w:szCs w:val="32"/>
        </w:rPr>
        <w:t>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信息技术支持下职业教育校企合作机制研究；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信息技术支持下的职业院校教师培训和教师专业能力提升研究；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信息化引领职业院校组织变革、管理和服务创新研究；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职业院校校本特色数字化教学资源应用研究；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开放教育资源特色应用研究；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虚拟仿真实训系统建设与应用研究；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基于网络学习空间开展职业教育教学的应用研究。</w:t>
      </w:r>
    </w:p>
    <w:p w:rsidR="00F80EB5" w:rsidRDefault="00F80EB5" w:rsidP="00896E7A">
      <w:pPr>
        <w:spacing w:line="480" w:lineRule="exact"/>
        <w:ind w:firstLineChars="200" w:firstLine="643"/>
        <w:rPr>
          <w:rFonts w:ascii="仿宋_GB2312" w:eastAsia="仿宋_GB2312"/>
          <w:b/>
          <w:sz w:val="32"/>
          <w:szCs w:val="32"/>
        </w:rPr>
      </w:pPr>
      <w:r>
        <w:rPr>
          <w:rFonts w:ascii="仿宋_GB2312" w:eastAsia="仿宋_GB2312" w:hint="eastAsia"/>
          <w:b/>
          <w:sz w:val="32"/>
          <w:szCs w:val="32"/>
        </w:rPr>
        <w:t>六、教育信息技术促进教师专业发展研究</w:t>
      </w:r>
    </w:p>
    <w:p w:rsidR="00F80EB5" w:rsidRDefault="00F80EB5" w:rsidP="00896E7A">
      <w:pPr>
        <w:spacing w:line="480" w:lineRule="exact"/>
        <w:ind w:firstLineChars="200" w:firstLine="640"/>
        <w:rPr>
          <w:rFonts w:ascii="仿宋_GB2312" w:eastAsia="仿宋_GB2312"/>
          <w:sz w:val="32"/>
          <w:szCs w:val="32"/>
        </w:rPr>
      </w:pPr>
      <w:r w:rsidRPr="009542BD">
        <w:rPr>
          <w:rFonts w:ascii="仿宋_GB2312" w:eastAsia="仿宋_GB2312" w:hint="eastAsia"/>
          <w:sz w:val="32"/>
          <w:szCs w:val="32"/>
        </w:rPr>
        <w:t>校长信息化领导力提升策略研究；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适应信息化教学的教师知识及能力体系研究；</w:t>
      </w:r>
    </w:p>
    <w:p w:rsidR="00F80EB5" w:rsidRDefault="00F80EB5" w:rsidP="00896E7A">
      <w:pPr>
        <w:spacing w:line="480" w:lineRule="exact"/>
        <w:ind w:firstLineChars="200" w:firstLine="640"/>
        <w:rPr>
          <w:rFonts w:ascii="仿宋_GB2312" w:eastAsia="仿宋_GB2312"/>
          <w:sz w:val="32"/>
          <w:szCs w:val="32"/>
        </w:rPr>
      </w:pPr>
      <w:r>
        <w:rPr>
          <w:rFonts w:ascii="仿宋_GB2312" w:eastAsia="仿宋_GB2312" w:hint="eastAsia"/>
          <w:sz w:val="32"/>
          <w:szCs w:val="32"/>
        </w:rPr>
        <w:t>网络环境下教师信息技术应用能力发展模式研究；</w:t>
      </w:r>
    </w:p>
    <w:p w:rsidR="00F80EB5" w:rsidRDefault="00F80EB5" w:rsidP="00222B81">
      <w:pPr>
        <w:spacing w:line="480" w:lineRule="exact"/>
        <w:ind w:firstLineChars="200" w:firstLine="640"/>
        <w:rPr>
          <w:rFonts w:ascii="仿宋_GB2312" w:eastAsia="仿宋_GB2312"/>
          <w:sz w:val="32"/>
          <w:szCs w:val="32"/>
        </w:rPr>
      </w:pPr>
      <w:r>
        <w:rPr>
          <w:rFonts w:ascii="仿宋_GB2312" w:eastAsia="仿宋_GB2312" w:hint="eastAsia"/>
          <w:sz w:val="32"/>
          <w:szCs w:val="32"/>
        </w:rPr>
        <w:t>网络教研促进教师专业发展研究。</w:t>
      </w:r>
    </w:p>
    <w:sectPr w:rsidR="00F80EB5" w:rsidSect="004374EF">
      <w:footerReference w:type="even" r:id="rId9"/>
      <w:footerReference w:type="default" r:id="rId10"/>
      <w:pgSz w:w="11906" w:h="16838"/>
      <w:pgMar w:top="1247" w:right="1588" w:bottom="1418" w:left="158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7B" w:rsidRDefault="00AB1B7B" w:rsidP="004374EF">
      <w:r>
        <w:separator/>
      </w:r>
    </w:p>
  </w:endnote>
  <w:endnote w:type="continuationSeparator" w:id="0">
    <w:p w:rsidR="00AB1B7B" w:rsidRDefault="00AB1B7B" w:rsidP="0043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B5" w:rsidRDefault="00F80EB5">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80EB5" w:rsidRDefault="00F80EB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B5" w:rsidRDefault="00F80EB5">
    <w:pPr>
      <w:pStyle w:val="a8"/>
      <w:framePr w:wrap="around" w:vAnchor="text" w:hAnchor="page" w:x="5761" w:y="-38"/>
      <w:rPr>
        <w:rStyle w:val="ab"/>
        <w:sz w:val="24"/>
        <w:szCs w:val="24"/>
      </w:rPr>
    </w:pPr>
    <w:r>
      <w:rPr>
        <w:rStyle w:val="ab"/>
        <w:sz w:val="24"/>
        <w:szCs w:val="24"/>
      </w:rPr>
      <w:t>-</w:t>
    </w:r>
    <w:r>
      <w:rPr>
        <w:rStyle w:val="ab"/>
        <w:sz w:val="24"/>
        <w:szCs w:val="24"/>
      </w:rPr>
      <w:fldChar w:fldCharType="begin"/>
    </w:r>
    <w:r>
      <w:rPr>
        <w:rStyle w:val="ab"/>
        <w:sz w:val="24"/>
        <w:szCs w:val="24"/>
      </w:rPr>
      <w:instrText xml:space="preserve">PAGE  </w:instrText>
    </w:r>
    <w:r>
      <w:rPr>
        <w:rStyle w:val="ab"/>
        <w:sz w:val="24"/>
        <w:szCs w:val="24"/>
      </w:rPr>
      <w:fldChar w:fldCharType="separate"/>
    </w:r>
    <w:r w:rsidR="00896E7A">
      <w:rPr>
        <w:rStyle w:val="ab"/>
        <w:noProof/>
        <w:sz w:val="24"/>
        <w:szCs w:val="24"/>
      </w:rPr>
      <w:t>5</w:t>
    </w:r>
    <w:r>
      <w:rPr>
        <w:rStyle w:val="ab"/>
        <w:sz w:val="24"/>
        <w:szCs w:val="24"/>
      </w:rPr>
      <w:fldChar w:fldCharType="end"/>
    </w:r>
    <w:r>
      <w:rPr>
        <w:rStyle w:val="ab"/>
        <w:sz w:val="24"/>
        <w:szCs w:val="24"/>
      </w:rPr>
      <w:t>-</w:t>
    </w:r>
  </w:p>
  <w:p w:rsidR="00F80EB5" w:rsidRDefault="00F80EB5">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7B" w:rsidRDefault="00AB1B7B" w:rsidP="004374EF">
      <w:r>
        <w:separator/>
      </w:r>
    </w:p>
  </w:footnote>
  <w:footnote w:type="continuationSeparator" w:id="0">
    <w:p w:rsidR="00AB1B7B" w:rsidRDefault="00AB1B7B" w:rsidP="00437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353"/>
    <w:multiLevelType w:val="multilevel"/>
    <w:tmpl w:val="0EC30353"/>
    <w:lvl w:ilvl="0">
      <w:start w:val="1"/>
      <w:numFmt w:val="decimal"/>
      <w:lvlText w:val="%1."/>
      <w:lvlJc w:val="left"/>
      <w:pPr>
        <w:tabs>
          <w:tab w:val="left" w:pos="720"/>
        </w:tabs>
        <w:ind w:left="720" w:hanging="720"/>
      </w:pPr>
      <w:rPr>
        <w:rFonts w:cs="Times New Roman"/>
      </w:rPr>
    </w:lvl>
    <w:lvl w:ilvl="1" w:tentative="1">
      <w:start w:val="1"/>
      <w:numFmt w:val="decimal"/>
      <w:lvlText w:val="%2."/>
      <w:lvlJc w:val="left"/>
      <w:pPr>
        <w:tabs>
          <w:tab w:val="left" w:pos="1440"/>
        </w:tabs>
        <w:ind w:left="1440" w:hanging="720"/>
      </w:pPr>
      <w:rPr>
        <w:rFonts w:cs="Times New Roman"/>
      </w:rPr>
    </w:lvl>
    <w:lvl w:ilvl="2" w:tentative="1">
      <w:start w:val="1"/>
      <w:numFmt w:val="decimal"/>
      <w:lvlText w:val="%3."/>
      <w:lvlJc w:val="left"/>
      <w:pPr>
        <w:tabs>
          <w:tab w:val="left" w:pos="2160"/>
        </w:tabs>
        <w:ind w:left="2160" w:hanging="720"/>
      </w:pPr>
      <w:rPr>
        <w:rFonts w:cs="Times New Roman"/>
      </w:rPr>
    </w:lvl>
    <w:lvl w:ilvl="3" w:tentative="1">
      <w:start w:val="1"/>
      <w:numFmt w:val="decimal"/>
      <w:lvlText w:val="%4."/>
      <w:lvlJc w:val="left"/>
      <w:pPr>
        <w:tabs>
          <w:tab w:val="left" w:pos="2880"/>
        </w:tabs>
        <w:ind w:left="2880" w:hanging="720"/>
      </w:pPr>
      <w:rPr>
        <w:rFonts w:cs="Times New Roman"/>
      </w:rPr>
    </w:lvl>
    <w:lvl w:ilvl="4" w:tentative="1">
      <w:start w:val="1"/>
      <w:numFmt w:val="decimal"/>
      <w:lvlText w:val="%5."/>
      <w:lvlJc w:val="left"/>
      <w:pPr>
        <w:tabs>
          <w:tab w:val="left" w:pos="3600"/>
        </w:tabs>
        <w:ind w:left="3600" w:hanging="720"/>
      </w:pPr>
      <w:rPr>
        <w:rFonts w:cs="Times New Roman"/>
      </w:rPr>
    </w:lvl>
    <w:lvl w:ilvl="5" w:tentative="1">
      <w:start w:val="1"/>
      <w:numFmt w:val="decimal"/>
      <w:lvlText w:val="%6."/>
      <w:lvlJc w:val="left"/>
      <w:pPr>
        <w:tabs>
          <w:tab w:val="left" w:pos="4320"/>
        </w:tabs>
        <w:ind w:left="4320" w:hanging="720"/>
      </w:pPr>
      <w:rPr>
        <w:rFonts w:cs="Times New Roman"/>
      </w:rPr>
    </w:lvl>
    <w:lvl w:ilvl="6" w:tentative="1">
      <w:start w:val="1"/>
      <w:numFmt w:val="decimal"/>
      <w:lvlText w:val="%7."/>
      <w:lvlJc w:val="left"/>
      <w:pPr>
        <w:tabs>
          <w:tab w:val="left" w:pos="5040"/>
        </w:tabs>
        <w:ind w:left="5040" w:hanging="720"/>
      </w:pPr>
      <w:rPr>
        <w:rFonts w:cs="Times New Roman"/>
      </w:rPr>
    </w:lvl>
    <w:lvl w:ilvl="7" w:tentative="1">
      <w:start w:val="1"/>
      <w:numFmt w:val="decimal"/>
      <w:lvlText w:val="%8."/>
      <w:lvlJc w:val="left"/>
      <w:pPr>
        <w:tabs>
          <w:tab w:val="left" w:pos="5760"/>
        </w:tabs>
        <w:ind w:left="5760" w:hanging="720"/>
      </w:pPr>
      <w:rPr>
        <w:rFonts w:cs="Times New Roman"/>
      </w:rPr>
    </w:lvl>
    <w:lvl w:ilvl="8" w:tentative="1">
      <w:start w:val="1"/>
      <w:numFmt w:val="decimal"/>
      <w:lvlText w:val="%9."/>
      <w:lvlJc w:val="left"/>
      <w:pPr>
        <w:tabs>
          <w:tab w:val="left" w:pos="6480"/>
        </w:tabs>
        <w:ind w:left="6480" w:hanging="720"/>
      </w:pPr>
      <w:rPr>
        <w:rFonts w:cs="Times New Roman"/>
      </w:rPr>
    </w:lvl>
  </w:abstractNum>
  <w:abstractNum w:abstractNumId="1">
    <w:nsid w:val="572AB05E"/>
    <w:multiLevelType w:val="singleLevel"/>
    <w:tmpl w:val="572AB05E"/>
    <w:lvl w:ilvl="0">
      <w:start w:val="5"/>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18"/>
    <w:rsid w:val="000155F0"/>
    <w:rsid w:val="000245E9"/>
    <w:rsid w:val="0003152D"/>
    <w:rsid w:val="0004087D"/>
    <w:rsid w:val="00042AF7"/>
    <w:rsid w:val="000620CF"/>
    <w:rsid w:val="00066EA1"/>
    <w:rsid w:val="00073B78"/>
    <w:rsid w:val="00084603"/>
    <w:rsid w:val="00084A74"/>
    <w:rsid w:val="000C6EEC"/>
    <w:rsid w:val="000D197D"/>
    <w:rsid w:val="000E05F4"/>
    <w:rsid w:val="000E1F6F"/>
    <w:rsid w:val="000F0018"/>
    <w:rsid w:val="000F00E7"/>
    <w:rsid w:val="000F53AA"/>
    <w:rsid w:val="0011306E"/>
    <w:rsid w:val="00115F16"/>
    <w:rsid w:val="00124A81"/>
    <w:rsid w:val="00134752"/>
    <w:rsid w:val="001517FE"/>
    <w:rsid w:val="0015308B"/>
    <w:rsid w:val="0015777F"/>
    <w:rsid w:val="00172295"/>
    <w:rsid w:val="0018561E"/>
    <w:rsid w:val="00187550"/>
    <w:rsid w:val="001A08DD"/>
    <w:rsid w:val="001A5584"/>
    <w:rsid w:val="001A6DC2"/>
    <w:rsid w:val="001B4518"/>
    <w:rsid w:val="001B5FEB"/>
    <w:rsid w:val="001B6823"/>
    <w:rsid w:val="001C12A0"/>
    <w:rsid w:val="001C130C"/>
    <w:rsid w:val="001D23AB"/>
    <w:rsid w:val="001E563E"/>
    <w:rsid w:val="0022048A"/>
    <w:rsid w:val="00222B81"/>
    <w:rsid w:val="00234380"/>
    <w:rsid w:val="002676CE"/>
    <w:rsid w:val="0028252F"/>
    <w:rsid w:val="0028732D"/>
    <w:rsid w:val="002B06AA"/>
    <w:rsid w:val="002C24D6"/>
    <w:rsid w:val="002D3E2C"/>
    <w:rsid w:val="002E024A"/>
    <w:rsid w:val="0030553E"/>
    <w:rsid w:val="00306AA1"/>
    <w:rsid w:val="00307290"/>
    <w:rsid w:val="00330653"/>
    <w:rsid w:val="00345B09"/>
    <w:rsid w:val="0035057A"/>
    <w:rsid w:val="00351EDE"/>
    <w:rsid w:val="00353EE8"/>
    <w:rsid w:val="0035555E"/>
    <w:rsid w:val="003645A1"/>
    <w:rsid w:val="003647A5"/>
    <w:rsid w:val="003653A3"/>
    <w:rsid w:val="0036699C"/>
    <w:rsid w:val="003A11C9"/>
    <w:rsid w:val="003A1876"/>
    <w:rsid w:val="003A512E"/>
    <w:rsid w:val="003B6D26"/>
    <w:rsid w:val="003B7E3D"/>
    <w:rsid w:val="003C1370"/>
    <w:rsid w:val="003C2BFE"/>
    <w:rsid w:val="003D13CF"/>
    <w:rsid w:val="003E1519"/>
    <w:rsid w:val="003E5FF6"/>
    <w:rsid w:val="004003A8"/>
    <w:rsid w:val="00407D1A"/>
    <w:rsid w:val="0041436D"/>
    <w:rsid w:val="00436006"/>
    <w:rsid w:val="004374EF"/>
    <w:rsid w:val="00453129"/>
    <w:rsid w:val="004626E7"/>
    <w:rsid w:val="00471AB5"/>
    <w:rsid w:val="00473221"/>
    <w:rsid w:val="00477E53"/>
    <w:rsid w:val="00480E1B"/>
    <w:rsid w:val="00481D13"/>
    <w:rsid w:val="00484267"/>
    <w:rsid w:val="00495894"/>
    <w:rsid w:val="004A475D"/>
    <w:rsid w:val="004B4AEE"/>
    <w:rsid w:val="004C020E"/>
    <w:rsid w:val="004C6BFE"/>
    <w:rsid w:val="004D00B8"/>
    <w:rsid w:val="004D0E31"/>
    <w:rsid w:val="004D2822"/>
    <w:rsid w:val="004F2BF4"/>
    <w:rsid w:val="005008A4"/>
    <w:rsid w:val="00507A44"/>
    <w:rsid w:val="0051340C"/>
    <w:rsid w:val="00513C8A"/>
    <w:rsid w:val="00527702"/>
    <w:rsid w:val="00527F46"/>
    <w:rsid w:val="00545AB4"/>
    <w:rsid w:val="00554118"/>
    <w:rsid w:val="0055780D"/>
    <w:rsid w:val="005675EE"/>
    <w:rsid w:val="0056783A"/>
    <w:rsid w:val="0058329D"/>
    <w:rsid w:val="0059237F"/>
    <w:rsid w:val="005B31CF"/>
    <w:rsid w:val="005B38EC"/>
    <w:rsid w:val="005E6846"/>
    <w:rsid w:val="005F169D"/>
    <w:rsid w:val="005F5407"/>
    <w:rsid w:val="005F6A6A"/>
    <w:rsid w:val="006051D4"/>
    <w:rsid w:val="00621290"/>
    <w:rsid w:val="006362AF"/>
    <w:rsid w:val="00645492"/>
    <w:rsid w:val="0064794B"/>
    <w:rsid w:val="00656543"/>
    <w:rsid w:val="00676180"/>
    <w:rsid w:val="006776C9"/>
    <w:rsid w:val="00687C42"/>
    <w:rsid w:val="006A7403"/>
    <w:rsid w:val="006B1B85"/>
    <w:rsid w:val="006C1493"/>
    <w:rsid w:val="006E6349"/>
    <w:rsid w:val="006F0EE9"/>
    <w:rsid w:val="006F18E6"/>
    <w:rsid w:val="00700444"/>
    <w:rsid w:val="007018D1"/>
    <w:rsid w:val="007067AC"/>
    <w:rsid w:val="0071188B"/>
    <w:rsid w:val="00717D39"/>
    <w:rsid w:val="00723FC9"/>
    <w:rsid w:val="0073755E"/>
    <w:rsid w:val="00742AD7"/>
    <w:rsid w:val="00744C33"/>
    <w:rsid w:val="00750C0C"/>
    <w:rsid w:val="00765D5F"/>
    <w:rsid w:val="0077028C"/>
    <w:rsid w:val="0077511D"/>
    <w:rsid w:val="00780225"/>
    <w:rsid w:val="00781717"/>
    <w:rsid w:val="0078228B"/>
    <w:rsid w:val="007A06D9"/>
    <w:rsid w:val="007B4F7C"/>
    <w:rsid w:val="007B77A5"/>
    <w:rsid w:val="007E305F"/>
    <w:rsid w:val="007F0EF8"/>
    <w:rsid w:val="008037EE"/>
    <w:rsid w:val="00817CC3"/>
    <w:rsid w:val="00826880"/>
    <w:rsid w:val="0083110A"/>
    <w:rsid w:val="0083344D"/>
    <w:rsid w:val="00850FDA"/>
    <w:rsid w:val="008613C3"/>
    <w:rsid w:val="00865412"/>
    <w:rsid w:val="00871362"/>
    <w:rsid w:val="00872C8B"/>
    <w:rsid w:val="00875DFE"/>
    <w:rsid w:val="00884AEC"/>
    <w:rsid w:val="008865E9"/>
    <w:rsid w:val="00896E7A"/>
    <w:rsid w:val="008A1B5F"/>
    <w:rsid w:val="008A4D34"/>
    <w:rsid w:val="008B15B2"/>
    <w:rsid w:val="008B726E"/>
    <w:rsid w:val="008B7AA7"/>
    <w:rsid w:val="008C5773"/>
    <w:rsid w:val="008C790E"/>
    <w:rsid w:val="008D2EB3"/>
    <w:rsid w:val="008E4839"/>
    <w:rsid w:val="00903060"/>
    <w:rsid w:val="00914AB6"/>
    <w:rsid w:val="00917A7C"/>
    <w:rsid w:val="009542BD"/>
    <w:rsid w:val="00962D25"/>
    <w:rsid w:val="00962DC0"/>
    <w:rsid w:val="009702B4"/>
    <w:rsid w:val="009800A0"/>
    <w:rsid w:val="009809BF"/>
    <w:rsid w:val="009B62E6"/>
    <w:rsid w:val="009C09BF"/>
    <w:rsid w:val="009F37AB"/>
    <w:rsid w:val="009F3A33"/>
    <w:rsid w:val="009F42B5"/>
    <w:rsid w:val="009F56F5"/>
    <w:rsid w:val="00A05AD6"/>
    <w:rsid w:val="00A15706"/>
    <w:rsid w:val="00A32474"/>
    <w:rsid w:val="00A338EB"/>
    <w:rsid w:val="00A3772D"/>
    <w:rsid w:val="00A46BF8"/>
    <w:rsid w:val="00A5141F"/>
    <w:rsid w:val="00A60771"/>
    <w:rsid w:val="00A62909"/>
    <w:rsid w:val="00A73B01"/>
    <w:rsid w:val="00A87480"/>
    <w:rsid w:val="00AA64FC"/>
    <w:rsid w:val="00AB1252"/>
    <w:rsid w:val="00AB1B7B"/>
    <w:rsid w:val="00AF3B1F"/>
    <w:rsid w:val="00B02815"/>
    <w:rsid w:val="00B0312E"/>
    <w:rsid w:val="00B060E2"/>
    <w:rsid w:val="00B07F0F"/>
    <w:rsid w:val="00B14716"/>
    <w:rsid w:val="00B170E9"/>
    <w:rsid w:val="00B20557"/>
    <w:rsid w:val="00B27732"/>
    <w:rsid w:val="00B3135D"/>
    <w:rsid w:val="00B36926"/>
    <w:rsid w:val="00B669B9"/>
    <w:rsid w:val="00B911DA"/>
    <w:rsid w:val="00BB0A66"/>
    <w:rsid w:val="00BB5CB8"/>
    <w:rsid w:val="00BB663E"/>
    <w:rsid w:val="00BC6720"/>
    <w:rsid w:val="00BD62C8"/>
    <w:rsid w:val="00BE1F73"/>
    <w:rsid w:val="00BF5970"/>
    <w:rsid w:val="00C0374F"/>
    <w:rsid w:val="00C058AC"/>
    <w:rsid w:val="00C15F48"/>
    <w:rsid w:val="00C20AD2"/>
    <w:rsid w:val="00C34D44"/>
    <w:rsid w:val="00C36719"/>
    <w:rsid w:val="00C37D30"/>
    <w:rsid w:val="00C62459"/>
    <w:rsid w:val="00C6573D"/>
    <w:rsid w:val="00C83402"/>
    <w:rsid w:val="00C936E1"/>
    <w:rsid w:val="00C93C9D"/>
    <w:rsid w:val="00CA2853"/>
    <w:rsid w:val="00CB1BD2"/>
    <w:rsid w:val="00CC5ED7"/>
    <w:rsid w:val="00CD00B6"/>
    <w:rsid w:val="00CD1FD0"/>
    <w:rsid w:val="00CD7C4E"/>
    <w:rsid w:val="00CE072B"/>
    <w:rsid w:val="00CE1302"/>
    <w:rsid w:val="00CE6F9A"/>
    <w:rsid w:val="00CF7501"/>
    <w:rsid w:val="00D07688"/>
    <w:rsid w:val="00D14ED8"/>
    <w:rsid w:val="00D157AD"/>
    <w:rsid w:val="00D1643B"/>
    <w:rsid w:val="00D17587"/>
    <w:rsid w:val="00D33640"/>
    <w:rsid w:val="00D34A9A"/>
    <w:rsid w:val="00D374F3"/>
    <w:rsid w:val="00D42904"/>
    <w:rsid w:val="00D60FD9"/>
    <w:rsid w:val="00D610AD"/>
    <w:rsid w:val="00D6126A"/>
    <w:rsid w:val="00D6154E"/>
    <w:rsid w:val="00D61E7B"/>
    <w:rsid w:val="00D62949"/>
    <w:rsid w:val="00D642FE"/>
    <w:rsid w:val="00D71418"/>
    <w:rsid w:val="00D76E71"/>
    <w:rsid w:val="00D83E4D"/>
    <w:rsid w:val="00DA5670"/>
    <w:rsid w:val="00DA7C59"/>
    <w:rsid w:val="00DB122E"/>
    <w:rsid w:val="00DB53CD"/>
    <w:rsid w:val="00DD197B"/>
    <w:rsid w:val="00DE2462"/>
    <w:rsid w:val="00DF1BFA"/>
    <w:rsid w:val="00DF469C"/>
    <w:rsid w:val="00E02D0E"/>
    <w:rsid w:val="00E038CC"/>
    <w:rsid w:val="00E1146C"/>
    <w:rsid w:val="00E17632"/>
    <w:rsid w:val="00E24EC7"/>
    <w:rsid w:val="00E2554D"/>
    <w:rsid w:val="00E36DA8"/>
    <w:rsid w:val="00E457B0"/>
    <w:rsid w:val="00E46760"/>
    <w:rsid w:val="00E55261"/>
    <w:rsid w:val="00E60538"/>
    <w:rsid w:val="00E66B48"/>
    <w:rsid w:val="00E978CA"/>
    <w:rsid w:val="00EB27E9"/>
    <w:rsid w:val="00EB3E98"/>
    <w:rsid w:val="00ED352E"/>
    <w:rsid w:val="00ED5FDE"/>
    <w:rsid w:val="00EE75DF"/>
    <w:rsid w:val="00F009BD"/>
    <w:rsid w:val="00F11C71"/>
    <w:rsid w:val="00F1668F"/>
    <w:rsid w:val="00F21701"/>
    <w:rsid w:val="00F231C1"/>
    <w:rsid w:val="00F35285"/>
    <w:rsid w:val="00F37229"/>
    <w:rsid w:val="00F409A5"/>
    <w:rsid w:val="00F53E8C"/>
    <w:rsid w:val="00F65C9B"/>
    <w:rsid w:val="00F70F87"/>
    <w:rsid w:val="00F80EB5"/>
    <w:rsid w:val="00F834F7"/>
    <w:rsid w:val="00F85D90"/>
    <w:rsid w:val="00F90278"/>
    <w:rsid w:val="00F95FF4"/>
    <w:rsid w:val="00FA3209"/>
    <w:rsid w:val="00FA320A"/>
    <w:rsid w:val="00FD1763"/>
    <w:rsid w:val="00FE06D2"/>
    <w:rsid w:val="00FE2474"/>
    <w:rsid w:val="00FE39B4"/>
    <w:rsid w:val="00FE7E27"/>
    <w:rsid w:val="00FF6CCB"/>
    <w:rsid w:val="01C80E00"/>
    <w:rsid w:val="048747B2"/>
    <w:rsid w:val="0539592F"/>
    <w:rsid w:val="09C04045"/>
    <w:rsid w:val="0A8C0C3E"/>
    <w:rsid w:val="0CE56669"/>
    <w:rsid w:val="0DF277D3"/>
    <w:rsid w:val="12FA09BE"/>
    <w:rsid w:val="19CF1391"/>
    <w:rsid w:val="1AF12256"/>
    <w:rsid w:val="1B2B7005"/>
    <w:rsid w:val="22933A4D"/>
    <w:rsid w:val="2A892630"/>
    <w:rsid w:val="2DCE3261"/>
    <w:rsid w:val="31CB740A"/>
    <w:rsid w:val="35A50D8D"/>
    <w:rsid w:val="35BC0616"/>
    <w:rsid w:val="37A76031"/>
    <w:rsid w:val="401A1B44"/>
    <w:rsid w:val="40711E72"/>
    <w:rsid w:val="440B07CF"/>
    <w:rsid w:val="49574EA6"/>
    <w:rsid w:val="4CFC4E74"/>
    <w:rsid w:val="4D1515DE"/>
    <w:rsid w:val="4E7A2802"/>
    <w:rsid w:val="50440FB3"/>
    <w:rsid w:val="53FF19C1"/>
    <w:rsid w:val="55BA250D"/>
    <w:rsid w:val="58476CB4"/>
    <w:rsid w:val="5A9162BA"/>
    <w:rsid w:val="5D873DA1"/>
    <w:rsid w:val="5F0B6620"/>
    <w:rsid w:val="5F707148"/>
    <w:rsid w:val="61B36023"/>
    <w:rsid w:val="688404DA"/>
    <w:rsid w:val="722B452D"/>
    <w:rsid w:val="72C86428"/>
    <w:rsid w:val="74543C6F"/>
    <w:rsid w:val="7EE5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374E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4374EF"/>
    <w:pPr>
      <w:jc w:val="left"/>
    </w:pPr>
  </w:style>
  <w:style w:type="character" w:customStyle="1" w:styleId="Char">
    <w:name w:val="批注文字 Char"/>
    <w:basedOn w:val="a0"/>
    <w:link w:val="a3"/>
    <w:uiPriority w:val="99"/>
    <w:semiHidden/>
    <w:locked/>
    <w:rPr>
      <w:rFonts w:cs="Times New Roman"/>
      <w:sz w:val="24"/>
      <w:szCs w:val="24"/>
    </w:rPr>
  </w:style>
  <w:style w:type="paragraph" w:styleId="a4">
    <w:name w:val="annotation subject"/>
    <w:basedOn w:val="a3"/>
    <w:next w:val="a3"/>
    <w:link w:val="Char0"/>
    <w:uiPriority w:val="99"/>
    <w:semiHidden/>
    <w:rsid w:val="004374EF"/>
    <w:rPr>
      <w:b/>
      <w:bCs/>
    </w:rPr>
  </w:style>
  <w:style w:type="character" w:customStyle="1" w:styleId="Char0">
    <w:name w:val="批注主题 Char"/>
    <w:basedOn w:val="Char"/>
    <w:link w:val="a4"/>
    <w:uiPriority w:val="99"/>
    <w:semiHidden/>
    <w:locked/>
    <w:rPr>
      <w:rFonts w:cs="Times New Roman"/>
      <w:b/>
      <w:bCs/>
      <w:sz w:val="24"/>
      <w:szCs w:val="24"/>
    </w:rPr>
  </w:style>
  <w:style w:type="paragraph" w:styleId="a5">
    <w:name w:val="Document Map"/>
    <w:basedOn w:val="a"/>
    <w:link w:val="Char1"/>
    <w:uiPriority w:val="99"/>
    <w:semiHidden/>
    <w:rsid w:val="004374EF"/>
    <w:pPr>
      <w:shd w:val="clear" w:color="auto" w:fill="000080"/>
    </w:pPr>
  </w:style>
  <w:style w:type="character" w:customStyle="1" w:styleId="Char1">
    <w:name w:val="文档结构图 Char"/>
    <w:basedOn w:val="a0"/>
    <w:link w:val="a5"/>
    <w:uiPriority w:val="99"/>
    <w:semiHidden/>
    <w:locked/>
    <w:rPr>
      <w:rFonts w:cs="Times New Roman"/>
      <w:sz w:val="2"/>
    </w:rPr>
  </w:style>
  <w:style w:type="paragraph" w:styleId="a6">
    <w:name w:val="Date"/>
    <w:basedOn w:val="a"/>
    <w:next w:val="a"/>
    <w:link w:val="Char2"/>
    <w:uiPriority w:val="99"/>
    <w:rsid w:val="004374EF"/>
    <w:pPr>
      <w:ind w:leftChars="2500" w:left="100"/>
    </w:pPr>
  </w:style>
  <w:style w:type="character" w:customStyle="1" w:styleId="Char2">
    <w:name w:val="日期 Char"/>
    <w:basedOn w:val="a0"/>
    <w:link w:val="a6"/>
    <w:uiPriority w:val="99"/>
    <w:semiHidden/>
    <w:locked/>
    <w:rPr>
      <w:rFonts w:cs="Times New Roman"/>
      <w:sz w:val="24"/>
      <w:szCs w:val="24"/>
    </w:rPr>
  </w:style>
  <w:style w:type="paragraph" w:styleId="a7">
    <w:name w:val="Balloon Text"/>
    <w:basedOn w:val="a"/>
    <w:link w:val="Char3"/>
    <w:uiPriority w:val="99"/>
    <w:semiHidden/>
    <w:rsid w:val="004374EF"/>
    <w:rPr>
      <w:sz w:val="18"/>
      <w:szCs w:val="18"/>
    </w:rPr>
  </w:style>
  <w:style w:type="character" w:customStyle="1" w:styleId="Char3">
    <w:name w:val="批注框文本 Char"/>
    <w:basedOn w:val="a0"/>
    <w:link w:val="a7"/>
    <w:uiPriority w:val="99"/>
    <w:semiHidden/>
    <w:locked/>
    <w:rPr>
      <w:rFonts w:cs="Times New Roman"/>
      <w:sz w:val="2"/>
    </w:rPr>
  </w:style>
  <w:style w:type="paragraph" w:styleId="a8">
    <w:name w:val="footer"/>
    <w:basedOn w:val="a"/>
    <w:link w:val="Char4"/>
    <w:uiPriority w:val="99"/>
    <w:rsid w:val="004374EF"/>
    <w:pPr>
      <w:tabs>
        <w:tab w:val="center" w:pos="4153"/>
        <w:tab w:val="right" w:pos="8306"/>
      </w:tabs>
      <w:snapToGrid w:val="0"/>
      <w:jc w:val="left"/>
    </w:pPr>
    <w:rPr>
      <w:sz w:val="18"/>
      <w:szCs w:val="18"/>
    </w:rPr>
  </w:style>
  <w:style w:type="character" w:customStyle="1" w:styleId="Char4">
    <w:name w:val="页脚 Char"/>
    <w:basedOn w:val="a0"/>
    <w:link w:val="a8"/>
    <w:uiPriority w:val="99"/>
    <w:locked/>
    <w:rsid w:val="004374EF"/>
    <w:rPr>
      <w:rFonts w:cs="Times New Roman"/>
      <w:kern w:val="2"/>
      <w:sz w:val="18"/>
    </w:rPr>
  </w:style>
  <w:style w:type="paragraph" w:styleId="a9">
    <w:name w:val="header"/>
    <w:basedOn w:val="a"/>
    <w:link w:val="Char5"/>
    <w:uiPriority w:val="99"/>
    <w:rsid w:val="004374EF"/>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locked/>
    <w:rsid w:val="004374EF"/>
    <w:rPr>
      <w:rFonts w:cs="Times New Roman"/>
      <w:kern w:val="2"/>
      <w:sz w:val="18"/>
    </w:rPr>
  </w:style>
  <w:style w:type="character" w:styleId="aa">
    <w:name w:val="Strong"/>
    <w:basedOn w:val="a0"/>
    <w:uiPriority w:val="99"/>
    <w:qFormat/>
    <w:rsid w:val="004374EF"/>
    <w:rPr>
      <w:rFonts w:cs="Times New Roman"/>
      <w:b/>
    </w:rPr>
  </w:style>
  <w:style w:type="character" w:styleId="ab">
    <w:name w:val="page number"/>
    <w:basedOn w:val="a0"/>
    <w:uiPriority w:val="99"/>
    <w:rsid w:val="004374EF"/>
    <w:rPr>
      <w:rFonts w:cs="Times New Roman"/>
    </w:rPr>
  </w:style>
  <w:style w:type="character" w:styleId="ac">
    <w:name w:val="Hyperlink"/>
    <w:basedOn w:val="a0"/>
    <w:uiPriority w:val="99"/>
    <w:rsid w:val="004374EF"/>
    <w:rPr>
      <w:rFonts w:cs="Times New Roman"/>
      <w:color w:val="0000FF"/>
      <w:u w:val="single"/>
    </w:rPr>
  </w:style>
  <w:style w:type="character" w:styleId="ad">
    <w:name w:val="annotation reference"/>
    <w:basedOn w:val="a0"/>
    <w:uiPriority w:val="99"/>
    <w:semiHidden/>
    <w:rsid w:val="004374EF"/>
    <w:rPr>
      <w:rFonts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374E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4374EF"/>
    <w:pPr>
      <w:jc w:val="left"/>
    </w:pPr>
  </w:style>
  <w:style w:type="character" w:customStyle="1" w:styleId="Char">
    <w:name w:val="批注文字 Char"/>
    <w:basedOn w:val="a0"/>
    <w:link w:val="a3"/>
    <w:uiPriority w:val="99"/>
    <w:semiHidden/>
    <w:locked/>
    <w:rPr>
      <w:rFonts w:cs="Times New Roman"/>
      <w:sz w:val="24"/>
      <w:szCs w:val="24"/>
    </w:rPr>
  </w:style>
  <w:style w:type="paragraph" w:styleId="a4">
    <w:name w:val="annotation subject"/>
    <w:basedOn w:val="a3"/>
    <w:next w:val="a3"/>
    <w:link w:val="Char0"/>
    <w:uiPriority w:val="99"/>
    <w:semiHidden/>
    <w:rsid w:val="004374EF"/>
    <w:rPr>
      <w:b/>
      <w:bCs/>
    </w:rPr>
  </w:style>
  <w:style w:type="character" w:customStyle="1" w:styleId="Char0">
    <w:name w:val="批注主题 Char"/>
    <w:basedOn w:val="Char"/>
    <w:link w:val="a4"/>
    <w:uiPriority w:val="99"/>
    <w:semiHidden/>
    <w:locked/>
    <w:rPr>
      <w:rFonts w:cs="Times New Roman"/>
      <w:b/>
      <w:bCs/>
      <w:sz w:val="24"/>
      <w:szCs w:val="24"/>
    </w:rPr>
  </w:style>
  <w:style w:type="paragraph" w:styleId="a5">
    <w:name w:val="Document Map"/>
    <w:basedOn w:val="a"/>
    <w:link w:val="Char1"/>
    <w:uiPriority w:val="99"/>
    <w:semiHidden/>
    <w:rsid w:val="004374EF"/>
    <w:pPr>
      <w:shd w:val="clear" w:color="auto" w:fill="000080"/>
    </w:pPr>
  </w:style>
  <w:style w:type="character" w:customStyle="1" w:styleId="Char1">
    <w:name w:val="文档结构图 Char"/>
    <w:basedOn w:val="a0"/>
    <w:link w:val="a5"/>
    <w:uiPriority w:val="99"/>
    <w:semiHidden/>
    <w:locked/>
    <w:rPr>
      <w:rFonts w:cs="Times New Roman"/>
      <w:sz w:val="2"/>
    </w:rPr>
  </w:style>
  <w:style w:type="paragraph" w:styleId="a6">
    <w:name w:val="Date"/>
    <w:basedOn w:val="a"/>
    <w:next w:val="a"/>
    <w:link w:val="Char2"/>
    <w:uiPriority w:val="99"/>
    <w:rsid w:val="004374EF"/>
    <w:pPr>
      <w:ind w:leftChars="2500" w:left="100"/>
    </w:pPr>
  </w:style>
  <w:style w:type="character" w:customStyle="1" w:styleId="Char2">
    <w:name w:val="日期 Char"/>
    <w:basedOn w:val="a0"/>
    <w:link w:val="a6"/>
    <w:uiPriority w:val="99"/>
    <w:semiHidden/>
    <w:locked/>
    <w:rPr>
      <w:rFonts w:cs="Times New Roman"/>
      <w:sz w:val="24"/>
      <w:szCs w:val="24"/>
    </w:rPr>
  </w:style>
  <w:style w:type="paragraph" w:styleId="a7">
    <w:name w:val="Balloon Text"/>
    <w:basedOn w:val="a"/>
    <w:link w:val="Char3"/>
    <w:uiPriority w:val="99"/>
    <w:semiHidden/>
    <w:rsid w:val="004374EF"/>
    <w:rPr>
      <w:sz w:val="18"/>
      <w:szCs w:val="18"/>
    </w:rPr>
  </w:style>
  <w:style w:type="character" w:customStyle="1" w:styleId="Char3">
    <w:name w:val="批注框文本 Char"/>
    <w:basedOn w:val="a0"/>
    <w:link w:val="a7"/>
    <w:uiPriority w:val="99"/>
    <w:semiHidden/>
    <w:locked/>
    <w:rPr>
      <w:rFonts w:cs="Times New Roman"/>
      <w:sz w:val="2"/>
    </w:rPr>
  </w:style>
  <w:style w:type="paragraph" w:styleId="a8">
    <w:name w:val="footer"/>
    <w:basedOn w:val="a"/>
    <w:link w:val="Char4"/>
    <w:uiPriority w:val="99"/>
    <w:rsid w:val="004374EF"/>
    <w:pPr>
      <w:tabs>
        <w:tab w:val="center" w:pos="4153"/>
        <w:tab w:val="right" w:pos="8306"/>
      </w:tabs>
      <w:snapToGrid w:val="0"/>
      <w:jc w:val="left"/>
    </w:pPr>
    <w:rPr>
      <w:sz w:val="18"/>
      <w:szCs w:val="18"/>
    </w:rPr>
  </w:style>
  <w:style w:type="character" w:customStyle="1" w:styleId="Char4">
    <w:name w:val="页脚 Char"/>
    <w:basedOn w:val="a0"/>
    <w:link w:val="a8"/>
    <w:uiPriority w:val="99"/>
    <w:locked/>
    <w:rsid w:val="004374EF"/>
    <w:rPr>
      <w:rFonts w:cs="Times New Roman"/>
      <w:kern w:val="2"/>
      <w:sz w:val="18"/>
    </w:rPr>
  </w:style>
  <w:style w:type="paragraph" w:styleId="a9">
    <w:name w:val="header"/>
    <w:basedOn w:val="a"/>
    <w:link w:val="Char5"/>
    <w:uiPriority w:val="99"/>
    <w:rsid w:val="004374EF"/>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locked/>
    <w:rsid w:val="004374EF"/>
    <w:rPr>
      <w:rFonts w:cs="Times New Roman"/>
      <w:kern w:val="2"/>
      <w:sz w:val="18"/>
    </w:rPr>
  </w:style>
  <w:style w:type="character" w:styleId="aa">
    <w:name w:val="Strong"/>
    <w:basedOn w:val="a0"/>
    <w:uiPriority w:val="99"/>
    <w:qFormat/>
    <w:rsid w:val="004374EF"/>
    <w:rPr>
      <w:rFonts w:cs="Times New Roman"/>
      <w:b/>
    </w:rPr>
  </w:style>
  <w:style w:type="character" w:styleId="ab">
    <w:name w:val="page number"/>
    <w:basedOn w:val="a0"/>
    <w:uiPriority w:val="99"/>
    <w:rsid w:val="004374EF"/>
    <w:rPr>
      <w:rFonts w:cs="Times New Roman"/>
    </w:rPr>
  </w:style>
  <w:style w:type="character" w:styleId="ac">
    <w:name w:val="Hyperlink"/>
    <w:basedOn w:val="a0"/>
    <w:uiPriority w:val="99"/>
    <w:rsid w:val="004374EF"/>
    <w:rPr>
      <w:rFonts w:cs="Times New Roman"/>
      <w:color w:val="0000FF"/>
      <w:u w:val="single"/>
    </w:rPr>
  </w:style>
  <w:style w:type="character" w:styleId="ad">
    <w:name w:val="annotation reference"/>
    <w:basedOn w:val="a0"/>
    <w:uiPriority w:val="99"/>
    <w:semiHidden/>
    <w:rsid w:val="004374EF"/>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yjs.e21.cn/ktbbs/index.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380</Words>
  <Characters>2168</Characters>
  <Application>Microsoft Office Word</Application>
  <DocSecurity>0</DocSecurity>
  <Lines>18</Lines>
  <Paragraphs>5</Paragraphs>
  <ScaleCrop>false</ScaleCrop>
  <Company>Creat World</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课题办[2012]1号</dc:title>
  <dc:creator>AmyMansion</dc:creator>
  <cp:lastModifiedBy>china</cp:lastModifiedBy>
  <cp:revision>2</cp:revision>
  <cp:lastPrinted>2015-05-14T01:16:00Z</cp:lastPrinted>
  <dcterms:created xsi:type="dcterms:W3CDTF">2016-06-07T03:42:00Z</dcterms:created>
  <dcterms:modified xsi:type="dcterms:W3CDTF">2016-06-07T03:42:00Z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