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F8848" w14:textId="2AEDEA3A" w:rsidR="007C0AF2" w:rsidRPr="00C66B1F" w:rsidRDefault="007C0AF2" w:rsidP="007C0AF2">
      <w:pPr>
        <w:spacing w:line="480" w:lineRule="exact"/>
        <w:ind w:rightChars="-47" w:right="-99"/>
        <w:jc w:val="left"/>
        <w:outlineLvl w:val="0"/>
        <w:rPr>
          <w:rFonts w:ascii="黑体" w:eastAsia="黑体" w:hAnsi="黑体"/>
          <w:bCs/>
          <w:sz w:val="32"/>
          <w:szCs w:val="32"/>
        </w:rPr>
      </w:pPr>
      <w:r w:rsidRPr="00C66B1F">
        <w:rPr>
          <w:rFonts w:ascii="黑体" w:eastAsia="黑体" w:hAnsi="黑体" w:hint="eastAsia"/>
          <w:bCs/>
          <w:sz w:val="32"/>
          <w:szCs w:val="32"/>
        </w:rPr>
        <w:t>附件1</w:t>
      </w:r>
    </w:p>
    <w:p w14:paraId="71CBF12B" w14:textId="77777777" w:rsidR="007C0AF2" w:rsidRDefault="007C0AF2" w:rsidP="007C0AF2">
      <w:pPr>
        <w:pStyle w:val="a3"/>
        <w:spacing w:line="480" w:lineRule="exact"/>
        <w:ind w:rightChars="-47" w:right="-99" w:firstLine="643"/>
        <w:jc w:val="left"/>
        <w:outlineLvl w:val="0"/>
        <w:rPr>
          <w:rFonts w:ascii="楷体" w:eastAsia="楷体" w:hAnsi="楷体"/>
          <w:b/>
          <w:sz w:val="32"/>
          <w:szCs w:val="32"/>
        </w:rPr>
      </w:pPr>
    </w:p>
    <w:p w14:paraId="03F2277D" w14:textId="77777777" w:rsidR="00040E8E" w:rsidRPr="00C66B1F" w:rsidRDefault="00040E8E" w:rsidP="00040E8E">
      <w:pPr>
        <w:spacing w:line="520" w:lineRule="exact"/>
        <w:rPr>
          <w:rFonts w:ascii="方正小标宋简体" w:eastAsia="方正小标宋简体" w:hAnsi="Adobe 黑体 Std R"/>
          <w:b/>
          <w:bCs/>
          <w:sz w:val="36"/>
          <w:szCs w:val="36"/>
        </w:rPr>
      </w:pPr>
      <w:r w:rsidRPr="00C66B1F">
        <w:rPr>
          <w:rFonts w:ascii="方正小标宋简体" w:eastAsia="方正小标宋简体" w:hAnsi="Adobe 黑体 Std R" w:hint="eastAsia"/>
          <w:b/>
          <w:bCs/>
          <w:sz w:val="36"/>
          <w:szCs w:val="36"/>
        </w:rPr>
        <w:t>中国梦—行动有我：2020年中小幼学生“成语中国”</w:t>
      </w:r>
    </w:p>
    <w:p w14:paraId="7BE19ADB" w14:textId="77777777" w:rsidR="00040E8E" w:rsidRPr="00040E8E" w:rsidRDefault="00040E8E" w:rsidP="00040E8E">
      <w:pPr>
        <w:spacing w:line="520" w:lineRule="exact"/>
        <w:jc w:val="center"/>
        <w:rPr>
          <w:rFonts w:ascii="Adobe 黑体 Std R" w:eastAsia="Adobe 黑体 Std R" w:hAnsi="Adobe 黑体 Std R"/>
          <w:b/>
          <w:bCs/>
          <w:sz w:val="36"/>
          <w:szCs w:val="36"/>
        </w:rPr>
      </w:pPr>
      <w:r w:rsidRPr="00C66B1F">
        <w:rPr>
          <w:rFonts w:ascii="方正小标宋简体" w:eastAsia="方正小标宋简体" w:hAnsi="Adobe 黑体 Std R" w:hint="eastAsia"/>
          <w:b/>
          <w:bCs/>
          <w:sz w:val="36"/>
          <w:szCs w:val="36"/>
        </w:rPr>
        <w:t>微电影征集展播活动指南</w:t>
      </w:r>
    </w:p>
    <w:p w14:paraId="18FEC975" w14:textId="77777777" w:rsidR="00040E8E" w:rsidRPr="00040E8E" w:rsidRDefault="00040E8E" w:rsidP="00040E8E">
      <w:pPr>
        <w:jc w:val="center"/>
        <w:rPr>
          <w:rFonts w:ascii="Adobe 黑体 Std R" w:eastAsia="Adobe 黑体 Std R" w:hAnsi="Adobe 黑体 Std R"/>
          <w:b/>
          <w:bCs/>
          <w:sz w:val="36"/>
          <w:szCs w:val="36"/>
        </w:rPr>
      </w:pPr>
    </w:p>
    <w:p w14:paraId="018357C3" w14:textId="77777777" w:rsidR="00040E8E" w:rsidRPr="00905EF2" w:rsidRDefault="00040E8E" w:rsidP="00040E8E">
      <w:pPr>
        <w:pStyle w:val="a3"/>
        <w:spacing w:line="460" w:lineRule="exact"/>
        <w:ind w:rightChars="-47" w:right="-99" w:firstLine="640"/>
        <w:jc w:val="left"/>
        <w:outlineLvl w:val="0"/>
        <w:rPr>
          <w:rFonts w:ascii="黑体" w:eastAsia="黑体" w:hAnsi="黑体"/>
          <w:sz w:val="32"/>
          <w:szCs w:val="32"/>
        </w:rPr>
      </w:pPr>
      <w:r w:rsidRPr="00905EF2">
        <w:rPr>
          <w:rFonts w:ascii="黑体" w:eastAsia="黑体" w:hAnsi="黑体" w:hint="eastAsia"/>
          <w:sz w:val="32"/>
          <w:szCs w:val="32"/>
        </w:rPr>
        <w:t>一、活动简介</w:t>
      </w:r>
    </w:p>
    <w:p w14:paraId="26CA878B" w14:textId="77777777"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成语是语言的重要组成部分，是我国优秀传统文化的一部分，是我国几千年以来人民智慧的结晶。成语富于哲理而又形象鲜明生动，表现力特别强。此次活动围绕德、智、体、美、劳等主题，由各学校及幼儿园统一组织学生自主选择教育性强、故事性强、易于演绎的成语，结合学生自己的学习、生活和实践活动进行创作，以学校或幼儿园团队形式参与，演绎一个完整故事情节的成语。</w:t>
      </w:r>
    </w:p>
    <w:p w14:paraId="42BE9FB6" w14:textId="77777777"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此次活动旨在让学生通过演绎成语故事，更好地领会成语中所蕴含的人生哲理，从而展现他们的创作能力、动手能力、语言表达能力和舞台表现力，激发中小幼学生学习成语的热情，提升学生的传统文化素养、创新素养、艺术素养与信息素养。为学校和幼儿园创新开展中国传统文化教育提供新路径、新方法，向社会传递学生传承中华传统美德的正能量。</w:t>
      </w:r>
    </w:p>
    <w:p w14:paraId="2601E1A6" w14:textId="77777777"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所有符合要求的作品将在展播活动官方网站上播出，并择优推荐在各大视频网络平台播放，借助互联网传播功能，向社会传递中小幼学生学习中华优秀传统文化、社会主义核心价值观的正能量。鼓励广大中小幼学生和社会公众对展播作品进行网络投票，鼓励作品报送者和社会公众利用互联网对活动作品进行微信分享转发，以扩大该活动的影响力，发挥更大的社会教育价值。</w:t>
      </w:r>
    </w:p>
    <w:p w14:paraId="313A54E7" w14:textId="77777777" w:rsidR="00040E8E" w:rsidRPr="00905EF2" w:rsidRDefault="00040E8E" w:rsidP="00040E8E">
      <w:pPr>
        <w:pStyle w:val="a3"/>
        <w:spacing w:line="460" w:lineRule="exact"/>
        <w:ind w:rightChars="-47" w:right="-99" w:firstLine="640"/>
        <w:jc w:val="left"/>
        <w:outlineLvl w:val="0"/>
        <w:rPr>
          <w:rFonts w:ascii="黑体" w:eastAsia="黑体" w:hAnsi="黑体"/>
          <w:sz w:val="32"/>
          <w:szCs w:val="32"/>
        </w:rPr>
      </w:pPr>
      <w:r w:rsidRPr="00905EF2">
        <w:rPr>
          <w:rFonts w:ascii="黑体" w:eastAsia="黑体" w:hAnsi="黑体" w:hint="eastAsia"/>
          <w:sz w:val="32"/>
          <w:szCs w:val="32"/>
        </w:rPr>
        <w:t>二、活动主题</w:t>
      </w:r>
    </w:p>
    <w:p w14:paraId="25D7F338" w14:textId="77777777"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EucrosiaUPC" w:hint="eastAsia"/>
          <w:sz w:val="32"/>
          <w:szCs w:val="32"/>
        </w:rPr>
        <w:t>学</w:t>
      </w:r>
      <w:r w:rsidRPr="00040E8E">
        <w:rPr>
          <w:rFonts w:ascii="仿宋" w:eastAsia="仿宋" w:hAnsi="仿宋" w:cs="宋体" w:hint="eastAsia"/>
          <w:color w:val="000000" w:themeColor="text1"/>
          <w:kern w:val="0"/>
          <w:sz w:val="32"/>
          <w:szCs w:val="32"/>
        </w:rPr>
        <w:t>校及幼儿园可依托地方历史和文化资源，选择一个成</w:t>
      </w:r>
      <w:r w:rsidRPr="00040E8E">
        <w:rPr>
          <w:rFonts w:ascii="仿宋" w:eastAsia="仿宋" w:hAnsi="仿宋" w:cs="宋体" w:hint="eastAsia"/>
          <w:color w:val="000000" w:themeColor="text1"/>
          <w:kern w:val="0"/>
          <w:sz w:val="32"/>
          <w:szCs w:val="32"/>
        </w:rPr>
        <w:lastRenderedPageBreak/>
        <w:t>语，围绕下列主题创作微电影。</w:t>
      </w:r>
    </w:p>
    <w:p w14:paraId="689A61E4" w14:textId="4B0C1359"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1</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hint="eastAsia"/>
          <w:color w:val="000000" w:themeColor="text1"/>
          <w:kern w:val="0"/>
          <w:sz w:val="32"/>
          <w:szCs w:val="32"/>
        </w:rPr>
        <w:t>德：引导学生培育和践行社会主义核心价值观，踏踏实实修好品德，成为有大爱大德大情怀的人。</w:t>
      </w:r>
    </w:p>
    <w:p w14:paraId="05AA4AAA" w14:textId="3CFEB999"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2</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hint="eastAsia"/>
          <w:color w:val="000000" w:themeColor="text1"/>
          <w:kern w:val="0"/>
          <w:sz w:val="32"/>
          <w:szCs w:val="32"/>
        </w:rPr>
        <w:t>智：引导学生珍惜学习时光，心无旁骛求知问学，增长见识，丰富学识。</w:t>
      </w:r>
    </w:p>
    <w:p w14:paraId="70FEFF45" w14:textId="70A36E2B"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3</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hint="eastAsia"/>
          <w:color w:val="000000" w:themeColor="text1"/>
          <w:kern w:val="0"/>
          <w:sz w:val="32"/>
          <w:szCs w:val="32"/>
        </w:rPr>
        <w:t>体：帮助学生增强体质、健全人格、锤炼意志。</w:t>
      </w:r>
    </w:p>
    <w:p w14:paraId="0193FE05" w14:textId="1B537C77"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4</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hint="eastAsia"/>
          <w:color w:val="000000" w:themeColor="text1"/>
          <w:kern w:val="0"/>
          <w:sz w:val="32"/>
          <w:szCs w:val="32"/>
        </w:rPr>
        <w:t>美：培养审美情操，提高人文素养。</w:t>
      </w:r>
    </w:p>
    <w:p w14:paraId="2584B459" w14:textId="2DB8AFF7"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5</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hint="eastAsia"/>
          <w:color w:val="000000" w:themeColor="text1"/>
          <w:kern w:val="0"/>
          <w:sz w:val="32"/>
          <w:szCs w:val="32"/>
        </w:rPr>
        <w:t>劳：引导学生崇尚劳动、尊重劳动，懂得劳动最光荣、劳动最崇高、劳动最伟大、劳动最美丽的道理。</w:t>
      </w:r>
    </w:p>
    <w:p w14:paraId="6F078C74" w14:textId="77777777" w:rsidR="00040E8E" w:rsidRPr="00905EF2" w:rsidRDefault="00040E8E" w:rsidP="00040E8E">
      <w:pPr>
        <w:pStyle w:val="a3"/>
        <w:spacing w:line="480" w:lineRule="exact"/>
        <w:ind w:rightChars="-47" w:right="-99" w:firstLine="640"/>
        <w:jc w:val="left"/>
        <w:outlineLvl w:val="0"/>
        <w:rPr>
          <w:rFonts w:ascii="黑体" w:eastAsia="黑体" w:hAnsi="黑体"/>
          <w:sz w:val="32"/>
          <w:szCs w:val="32"/>
        </w:rPr>
      </w:pPr>
      <w:r>
        <w:rPr>
          <w:rFonts w:ascii="黑体" w:eastAsia="黑体" w:hAnsi="黑体" w:hint="eastAsia"/>
          <w:sz w:val="32"/>
          <w:szCs w:val="32"/>
        </w:rPr>
        <w:t>三</w:t>
      </w:r>
      <w:r w:rsidRPr="00905EF2">
        <w:rPr>
          <w:rFonts w:ascii="黑体" w:eastAsia="黑体" w:hAnsi="黑体" w:hint="eastAsia"/>
          <w:sz w:val="32"/>
          <w:szCs w:val="32"/>
        </w:rPr>
        <w:t>、参加对象</w:t>
      </w:r>
    </w:p>
    <w:p w14:paraId="0FA4267B" w14:textId="5AA1E417" w:rsidR="00040E8E" w:rsidRPr="00040E8E" w:rsidRDefault="00040E8E" w:rsidP="00040E8E">
      <w:pPr>
        <w:adjustRightInd w:val="0"/>
        <w:snapToGrid w:val="0"/>
        <w:spacing w:line="480" w:lineRule="exact"/>
        <w:ind w:firstLineChars="200" w:firstLine="640"/>
        <w:jc w:val="left"/>
        <w:rPr>
          <w:rFonts w:ascii="仿宋" w:eastAsia="仿宋" w:hAnsi="仿宋" w:cs="EucrosiaUPC"/>
          <w:sz w:val="32"/>
          <w:szCs w:val="32"/>
        </w:rPr>
      </w:pPr>
      <w:r w:rsidRPr="00040E8E">
        <w:rPr>
          <w:rFonts w:ascii="仿宋" w:eastAsia="仿宋" w:hAnsi="仿宋" w:cs="EucrosiaUPC" w:hint="eastAsia"/>
          <w:sz w:val="32"/>
          <w:szCs w:val="32"/>
        </w:rPr>
        <w:t>全</w:t>
      </w:r>
      <w:r w:rsidR="003964BE">
        <w:rPr>
          <w:rFonts w:ascii="仿宋" w:eastAsia="仿宋" w:hAnsi="仿宋" w:cs="EucrosiaUPC" w:hint="eastAsia"/>
          <w:sz w:val="32"/>
          <w:szCs w:val="32"/>
        </w:rPr>
        <w:t>市</w:t>
      </w:r>
      <w:r w:rsidRPr="00040E8E">
        <w:rPr>
          <w:rFonts w:ascii="仿宋" w:eastAsia="仿宋" w:hAnsi="仿宋" w:cs="EucrosiaUPC" w:hint="eastAsia"/>
          <w:sz w:val="32"/>
          <w:szCs w:val="32"/>
        </w:rPr>
        <w:t>通中小学校和幼儿园在校学生。</w:t>
      </w:r>
    </w:p>
    <w:p w14:paraId="276500F2" w14:textId="77777777" w:rsidR="00040E8E" w:rsidRDefault="00040E8E" w:rsidP="00040E8E">
      <w:pPr>
        <w:pStyle w:val="a3"/>
        <w:spacing w:line="460" w:lineRule="exact"/>
        <w:ind w:rightChars="-47" w:right="-99" w:firstLine="640"/>
        <w:jc w:val="left"/>
        <w:rPr>
          <w:rFonts w:ascii="黑体" w:eastAsia="黑体" w:hAnsi="黑体"/>
          <w:sz w:val="32"/>
          <w:szCs w:val="32"/>
        </w:rPr>
      </w:pPr>
      <w:r>
        <w:rPr>
          <w:rFonts w:ascii="黑体" w:eastAsia="黑体" w:hAnsi="黑体" w:hint="eastAsia"/>
          <w:sz w:val="32"/>
          <w:szCs w:val="32"/>
        </w:rPr>
        <w:t>四、</w:t>
      </w:r>
      <w:r>
        <w:rPr>
          <w:rFonts w:ascii="黑体" w:eastAsia="黑体" w:hAnsi="黑体"/>
          <w:sz w:val="32"/>
          <w:szCs w:val="32"/>
        </w:rPr>
        <w:t>实施建议</w:t>
      </w:r>
    </w:p>
    <w:p w14:paraId="68E20998" w14:textId="365084F1"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1</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hint="eastAsia"/>
          <w:color w:val="000000" w:themeColor="text1"/>
          <w:kern w:val="0"/>
          <w:sz w:val="32"/>
          <w:szCs w:val="32"/>
        </w:rPr>
        <w:t>微电影的创作要以</w:t>
      </w:r>
      <w:r w:rsidRPr="00040E8E">
        <w:rPr>
          <w:rFonts w:ascii="仿宋" w:eastAsia="仿宋" w:hAnsi="仿宋" w:cs="宋体"/>
          <w:color w:val="000000" w:themeColor="text1"/>
          <w:kern w:val="0"/>
          <w:sz w:val="32"/>
          <w:szCs w:val="32"/>
        </w:rPr>
        <w:t>学生为主体</w:t>
      </w:r>
      <w:r w:rsidRPr="00040E8E">
        <w:rPr>
          <w:rFonts w:ascii="仿宋" w:eastAsia="仿宋" w:hAnsi="仿宋" w:cs="宋体" w:hint="eastAsia"/>
          <w:color w:val="000000" w:themeColor="text1"/>
          <w:kern w:val="0"/>
          <w:sz w:val="32"/>
          <w:szCs w:val="32"/>
        </w:rPr>
        <w:t>，学校领导、专家、教师、家长和社区成员可共同参与。</w:t>
      </w:r>
    </w:p>
    <w:p w14:paraId="42970993" w14:textId="712B14EB"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2</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hint="eastAsia"/>
          <w:color w:val="000000" w:themeColor="text1"/>
          <w:kern w:val="0"/>
          <w:sz w:val="32"/>
          <w:szCs w:val="32"/>
        </w:rPr>
        <w:t>选取微电影内容时，应遵循“反本开新”的原则，保证成语的用法、用意无误。</w:t>
      </w:r>
    </w:p>
    <w:p w14:paraId="375721D2" w14:textId="14086280"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3</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hint="eastAsia"/>
          <w:color w:val="000000" w:themeColor="text1"/>
          <w:kern w:val="0"/>
          <w:sz w:val="32"/>
          <w:szCs w:val="32"/>
        </w:rPr>
        <w:t>在微电影创作指导过程中，教师要注重把握微电影特点、学生身心特点，运用多种形式引导、启发学生，使学生在潜移默化中提高各方面能力和素养。</w:t>
      </w:r>
    </w:p>
    <w:p w14:paraId="24B951D4" w14:textId="351F3777"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4</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hint="eastAsia"/>
          <w:color w:val="000000" w:themeColor="text1"/>
          <w:kern w:val="0"/>
          <w:sz w:val="32"/>
          <w:szCs w:val="32"/>
        </w:rPr>
        <w:t>在微电影开发及应用过程中，要积极建设、积累高质量的数字德育资源，探索“互联网+”条件下人才培养新模式。</w:t>
      </w:r>
    </w:p>
    <w:p w14:paraId="7484F200" w14:textId="056921FE"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5</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hint="eastAsia"/>
          <w:color w:val="000000" w:themeColor="text1"/>
          <w:kern w:val="0"/>
          <w:sz w:val="32"/>
          <w:szCs w:val="32"/>
        </w:rPr>
        <w:t>学校积极组织教师参加微电影制作系列培训。</w:t>
      </w:r>
    </w:p>
    <w:p w14:paraId="2B44EED9" w14:textId="07E7D46D" w:rsidR="00040E8E" w:rsidRPr="00040E8E" w:rsidRDefault="00040E8E" w:rsidP="00040E8E">
      <w:pPr>
        <w:pStyle w:val="a3"/>
        <w:spacing w:line="46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6</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hint="eastAsia"/>
          <w:color w:val="000000" w:themeColor="text1"/>
          <w:kern w:val="0"/>
          <w:sz w:val="32"/>
          <w:szCs w:val="32"/>
        </w:rPr>
        <w:t>可扫描下方二维码，关注活动官方微信公众号，及时获取活动最新消息。</w:t>
      </w:r>
    </w:p>
    <w:p w14:paraId="0E8BD69F" w14:textId="77777777" w:rsidR="00040E8E" w:rsidRPr="006C58F0" w:rsidRDefault="00040E8E" w:rsidP="00040E8E">
      <w:pPr>
        <w:pStyle w:val="a3"/>
        <w:spacing w:line="480" w:lineRule="exact"/>
        <w:ind w:rightChars="-47" w:right="-99" w:firstLine="640"/>
        <w:jc w:val="left"/>
        <w:rPr>
          <w:rFonts w:ascii="仿宋_GB2312" w:eastAsia="仿宋_GB2312" w:hAnsi="EucrosiaUPC" w:cs="EucrosiaUPC"/>
          <w:sz w:val="32"/>
          <w:szCs w:val="32"/>
        </w:rPr>
      </w:pPr>
      <w:r>
        <w:rPr>
          <w:rFonts w:ascii="仿宋_GB2312" w:eastAsia="仿宋_GB2312" w:hAnsi="EucrosiaUPC" w:cs="EucrosiaUPC" w:hint="eastAsia"/>
          <w:noProof/>
          <w:sz w:val="32"/>
          <w:szCs w:val="32"/>
        </w:rPr>
        <w:drawing>
          <wp:anchor distT="0" distB="0" distL="114300" distR="114300" simplePos="0" relativeHeight="251659264" behindDoc="0" locked="0" layoutInCell="1" allowOverlap="1" wp14:anchorId="7F9B6355" wp14:editId="073EA16E">
            <wp:simplePos x="0" y="0"/>
            <wp:positionH relativeFrom="column">
              <wp:posOffset>1981200</wp:posOffset>
            </wp:positionH>
            <wp:positionV relativeFrom="paragraph">
              <wp:posOffset>123825</wp:posOffset>
            </wp:positionV>
            <wp:extent cx="1066800" cy="106680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_erwm.png"/>
                    <pic:cNvPicPr/>
                  </pic:nvPicPr>
                  <pic:blipFill>
                    <a:blip r:embed="rId10">
                      <a:extLst>
                        <a:ext uri="{28A0092B-C50C-407E-A947-70E740481C1C}">
                          <a14:useLocalDpi xmlns:a14="http://schemas.microsoft.com/office/drawing/2010/main" val="0"/>
                        </a:ext>
                      </a:extLst>
                    </a:blip>
                    <a:stretch>
                      <a:fillRect/>
                    </a:stretch>
                  </pic:blipFill>
                  <pic:spPr>
                    <a:xfrm>
                      <a:off x="0" y="0"/>
                      <a:ext cx="1066800" cy="1066800"/>
                    </a:xfrm>
                    <a:prstGeom prst="rect">
                      <a:avLst/>
                    </a:prstGeom>
                  </pic:spPr>
                </pic:pic>
              </a:graphicData>
            </a:graphic>
            <wp14:sizeRelH relativeFrom="page">
              <wp14:pctWidth>0</wp14:pctWidth>
            </wp14:sizeRelH>
            <wp14:sizeRelV relativeFrom="page">
              <wp14:pctHeight>0</wp14:pctHeight>
            </wp14:sizeRelV>
          </wp:anchor>
        </w:drawing>
      </w:r>
    </w:p>
    <w:p w14:paraId="25B558CC" w14:textId="77777777" w:rsidR="00040E8E" w:rsidRDefault="00040E8E" w:rsidP="00040E8E">
      <w:pPr>
        <w:pStyle w:val="a3"/>
        <w:spacing w:line="480" w:lineRule="exact"/>
        <w:ind w:rightChars="-47" w:right="-99" w:firstLine="640"/>
        <w:jc w:val="left"/>
        <w:outlineLvl w:val="0"/>
        <w:rPr>
          <w:rFonts w:ascii="黑体" w:eastAsia="黑体" w:hAnsi="黑体"/>
          <w:sz w:val="32"/>
          <w:szCs w:val="32"/>
        </w:rPr>
      </w:pPr>
    </w:p>
    <w:p w14:paraId="391C4514" w14:textId="77777777" w:rsidR="00040E8E" w:rsidRDefault="00040E8E" w:rsidP="00040E8E">
      <w:pPr>
        <w:pStyle w:val="a3"/>
        <w:spacing w:line="480" w:lineRule="exact"/>
        <w:ind w:rightChars="-47" w:right="-99" w:firstLine="640"/>
        <w:jc w:val="left"/>
        <w:outlineLvl w:val="0"/>
        <w:rPr>
          <w:rFonts w:ascii="黑体" w:eastAsia="黑体" w:hAnsi="黑体"/>
          <w:sz w:val="32"/>
          <w:szCs w:val="32"/>
        </w:rPr>
      </w:pPr>
    </w:p>
    <w:p w14:paraId="0C92E83C" w14:textId="77777777" w:rsidR="00040E8E" w:rsidRPr="002947B5" w:rsidRDefault="00040E8E" w:rsidP="00040E8E">
      <w:pPr>
        <w:adjustRightInd w:val="0"/>
        <w:snapToGrid w:val="0"/>
        <w:spacing w:line="480" w:lineRule="exact"/>
        <w:ind w:firstLineChars="200" w:firstLine="640"/>
        <w:jc w:val="left"/>
        <w:rPr>
          <w:rFonts w:ascii="仿宋_GB2312" w:eastAsia="仿宋_GB2312" w:hAnsi="EucrosiaUPC" w:cs="EucrosiaUPC"/>
          <w:sz w:val="32"/>
          <w:szCs w:val="32"/>
        </w:rPr>
      </w:pPr>
    </w:p>
    <w:p w14:paraId="7AE402B6" w14:textId="77777777" w:rsidR="00040E8E" w:rsidRPr="00BA3B12" w:rsidRDefault="00040E8E" w:rsidP="00040E8E">
      <w:pPr>
        <w:pStyle w:val="a3"/>
        <w:spacing w:line="480" w:lineRule="exact"/>
        <w:ind w:rightChars="-47" w:right="-99" w:firstLine="640"/>
        <w:jc w:val="left"/>
        <w:outlineLvl w:val="0"/>
        <w:rPr>
          <w:rFonts w:ascii="黑体" w:eastAsia="黑体" w:hAnsi="黑体"/>
          <w:sz w:val="32"/>
          <w:szCs w:val="32"/>
        </w:rPr>
      </w:pPr>
      <w:r>
        <w:rPr>
          <w:rFonts w:ascii="黑体" w:eastAsia="黑体" w:hAnsi="黑体" w:hint="eastAsia"/>
          <w:sz w:val="32"/>
          <w:szCs w:val="32"/>
        </w:rPr>
        <w:t>五</w:t>
      </w:r>
      <w:r w:rsidRPr="00905EF2">
        <w:rPr>
          <w:rFonts w:ascii="黑体" w:eastAsia="黑体" w:hAnsi="黑体" w:hint="eastAsia"/>
          <w:sz w:val="32"/>
          <w:szCs w:val="32"/>
        </w:rPr>
        <w:t>、作品要求</w:t>
      </w:r>
    </w:p>
    <w:p w14:paraId="1848F3CF" w14:textId="77777777" w:rsidR="00040E8E" w:rsidRPr="00905EF2" w:rsidRDefault="00040E8E" w:rsidP="00040E8E">
      <w:pPr>
        <w:pStyle w:val="a3"/>
        <w:spacing w:line="480" w:lineRule="exact"/>
        <w:ind w:rightChars="-47" w:right="-99" w:firstLine="643"/>
        <w:jc w:val="left"/>
        <w:outlineLvl w:val="0"/>
        <w:rPr>
          <w:rFonts w:ascii="楷体" w:eastAsia="楷体" w:hAnsi="楷体"/>
          <w:b/>
          <w:sz w:val="32"/>
          <w:szCs w:val="32"/>
        </w:rPr>
      </w:pPr>
      <w:r w:rsidRPr="00905EF2">
        <w:rPr>
          <w:rFonts w:ascii="楷体" w:eastAsia="楷体" w:hAnsi="楷体" w:hint="eastAsia"/>
          <w:b/>
          <w:sz w:val="32"/>
          <w:szCs w:val="32"/>
        </w:rPr>
        <w:lastRenderedPageBreak/>
        <w:t>（一）作品类型</w:t>
      </w:r>
    </w:p>
    <w:p w14:paraId="41BE110F" w14:textId="77777777" w:rsidR="00040E8E" w:rsidRPr="00040E8E" w:rsidRDefault="00040E8E" w:rsidP="00040E8E">
      <w:pPr>
        <w:pStyle w:val="a3"/>
        <w:spacing w:line="48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作品类型分为：真人表演微电影、</w:t>
      </w:r>
      <w:r w:rsidRPr="00040E8E">
        <w:rPr>
          <w:rFonts w:ascii="仿宋" w:eastAsia="仿宋" w:hAnsi="仿宋" w:cs="宋体"/>
          <w:color w:val="000000" w:themeColor="text1"/>
          <w:kern w:val="0"/>
          <w:sz w:val="32"/>
          <w:szCs w:val="32"/>
        </w:rPr>
        <w:t>手</w:t>
      </w:r>
      <w:r w:rsidRPr="00040E8E">
        <w:rPr>
          <w:rFonts w:ascii="仿宋" w:eastAsia="仿宋" w:hAnsi="仿宋" w:cs="宋体" w:hint="eastAsia"/>
          <w:color w:val="000000" w:themeColor="text1"/>
          <w:kern w:val="0"/>
          <w:sz w:val="32"/>
          <w:szCs w:val="32"/>
        </w:rPr>
        <w:t>作</w:t>
      </w:r>
      <w:r w:rsidRPr="00040E8E">
        <w:rPr>
          <w:rFonts w:ascii="仿宋" w:eastAsia="仿宋" w:hAnsi="仿宋" w:cs="宋体"/>
          <w:color w:val="000000" w:themeColor="text1"/>
          <w:kern w:val="0"/>
          <w:sz w:val="32"/>
          <w:szCs w:val="32"/>
        </w:rPr>
        <w:t>视频动画微电影和微电影剧本</w:t>
      </w:r>
      <w:r w:rsidRPr="00040E8E">
        <w:rPr>
          <w:rFonts w:ascii="仿宋" w:eastAsia="仿宋" w:hAnsi="仿宋" w:cs="宋体" w:hint="eastAsia"/>
          <w:color w:val="000000" w:themeColor="text1"/>
          <w:kern w:val="0"/>
          <w:sz w:val="32"/>
          <w:szCs w:val="32"/>
        </w:rPr>
        <w:t>。</w:t>
      </w:r>
    </w:p>
    <w:p w14:paraId="33A14384" w14:textId="77777777" w:rsidR="00040E8E" w:rsidRPr="00040E8E" w:rsidRDefault="00040E8E" w:rsidP="00040E8E">
      <w:pPr>
        <w:pStyle w:val="a3"/>
        <w:spacing w:line="48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真人表演微电影是由教师指导学生创作并参加演出的微电影，具备时间、地点、人物、主题和故事情节。手作视频动画微电影是由学生动手制作场景、道具，运用动画拍摄软件拍摄、编辑完成一个原创动画微电影。微电影剧本是拍摄微电影的基础，可以是文学剧本、故事板或分镜头剧本。</w:t>
      </w:r>
    </w:p>
    <w:p w14:paraId="4CA7FB57" w14:textId="77777777" w:rsidR="00040E8E" w:rsidRPr="00040E8E" w:rsidRDefault="00040E8E" w:rsidP="00040E8E">
      <w:pPr>
        <w:pStyle w:val="a3"/>
        <w:spacing w:line="480" w:lineRule="exact"/>
        <w:ind w:rightChars="-47" w:right="-99" w:firstLine="640"/>
        <w:jc w:val="left"/>
        <w:rPr>
          <w:rFonts w:ascii="仿宋" w:eastAsia="仿宋" w:hAnsi="仿宋" w:cs="宋体"/>
          <w:color w:val="000000" w:themeColor="text1"/>
          <w:kern w:val="0"/>
          <w:sz w:val="32"/>
          <w:szCs w:val="32"/>
        </w:rPr>
      </w:pPr>
      <w:r w:rsidRPr="00040E8E">
        <w:rPr>
          <w:rFonts w:ascii="仿宋" w:eastAsia="仿宋" w:hAnsi="仿宋" w:cs="宋体"/>
          <w:color w:val="000000" w:themeColor="text1"/>
          <w:kern w:val="0"/>
          <w:sz w:val="32"/>
          <w:szCs w:val="32"/>
        </w:rPr>
        <w:t>真人表演类微电影和手作视频动画微电影均可采用普通话或英语配音</w:t>
      </w:r>
      <w:r w:rsidRPr="00040E8E">
        <w:rPr>
          <w:rFonts w:ascii="仿宋" w:eastAsia="仿宋" w:hAnsi="仿宋" w:cs="宋体" w:hint="eastAsia"/>
          <w:color w:val="000000" w:themeColor="text1"/>
          <w:kern w:val="0"/>
          <w:sz w:val="32"/>
          <w:szCs w:val="32"/>
        </w:rPr>
        <w:t>，</w:t>
      </w:r>
      <w:r w:rsidRPr="00040E8E">
        <w:rPr>
          <w:rFonts w:ascii="仿宋" w:eastAsia="仿宋" w:hAnsi="仿宋" w:cs="宋体"/>
          <w:color w:val="000000" w:themeColor="text1"/>
          <w:kern w:val="0"/>
          <w:sz w:val="32"/>
          <w:szCs w:val="32"/>
        </w:rPr>
        <w:t>如使用英文配音需添加中英文字幕</w:t>
      </w:r>
      <w:r w:rsidRPr="00040E8E">
        <w:rPr>
          <w:rFonts w:ascii="仿宋" w:eastAsia="仿宋" w:hAnsi="仿宋" w:cs="宋体" w:hint="eastAsia"/>
          <w:color w:val="000000" w:themeColor="text1"/>
          <w:kern w:val="0"/>
          <w:sz w:val="32"/>
          <w:szCs w:val="32"/>
        </w:rPr>
        <w:t>。</w:t>
      </w:r>
    </w:p>
    <w:p w14:paraId="63621105" w14:textId="77777777" w:rsidR="00040E8E" w:rsidRPr="00905EF2" w:rsidRDefault="00040E8E" w:rsidP="00040E8E">
      <w:pPr>
        <w:pStyle w:val="a3"/>
        <w:spacing w:line="480" w:lineRule="exact"/>
        <w:ind w:rightChars="-47" w:right="-99" w:firstLine="643"/>
        <w:jc w:val="left"/>
        <w:outlineLvl w:val="0"/>
        <w:rPr>
          <w:rFonts w:ascii="楷体" w:eastAsia="楷体" w:hAnsi="楷体"/>
          <w:b/>
          <w:sz w:val="32"/>
          <w:szCs w:val="32"/>
        </w:rPr>
      </w:pPr>
      <w:r w:rsidRPr="00905EF2">
        <w:rPr>
          <w:rFonts w:ascii="楷体" w:eastAsia="楷体" w:hAnsi="楷体" w:hint="eastAsia"/>
          <w:b/>
          <w:sz w:val="32"/>
          <w:szCs w:val="32"/>
        </w:rPr>
        <w:t>（二）内容要求</w:t>
      </w:r>
    </w:p>
    <w:p w14:paraId="4433D38B" w14:textId="77777777" w:rsidR="00040E8E" w:rsidRPr="00040E8E" w:rsidRDefault="00040E8E" w:rsidP="00040E8E">
      <w:pPr>
        <w:spacing w:line="480" w:lineRule="exact"/>
        <w:ind w:firstLineChars="200" w:firstLine="640"/>
        <w:rPr>
          <w:rFonts w:ascii="仿宋" w:eastAsia="仿宋" w:hAnsi="仿宋" w:cs="宋体"/>
          <w:color w:val="000000" w:themeColor="text1"/>
          <w:kern w:val="0"/>
          <w:sz w:val="32"/>
          <w:szCs w:val="32"/>
        </w:rPr>
      </w:pPr>
      <w:r w:rsidRPr="00040E8E">
        <w:rPr>
          <w:rFonts w:ascii="仿宋" w:eastAsia="仿宋" w:hAnsi="仿宋" w:cs="宋体"/>
          <w:color w:val="000000" w:themeColor="text1"/>
          <w:kern w:val="0"/>
          <w:sz w:val="32"/>
          <w:szCs w:val="32"/>
        </w:rPr>
        <w:t>作品</w:t>
      </w:r>
      <w:r w:rsidRPr="00040E8E">
        <w:rPr>
          <w:rFonts w:ascii="仿宋" w:eastAsia="仿宋" w:hAnsi="仿宋" w:cs="宋体" w:hint="eastAsia"/>
          <w:color w:val="000000" w:themeColor="text1"/>
          <w:kern w:val="0"/>
          <w:sz w:val="32"/>
          <w:szCs w:val="32"/>
        </w:rPr>
        <w:t>主题需关联一个主要成语，围绕德、智、体、美、劳，思想健康，演绎正确。作品情节完整、构思合理、人物鲜活。具体要求详见表1、表2、表3、</w:t>
      </w:r>
      <w:r w:rsidRPr="00040E8E">
        <w:rPr>
          <w:rFonts w:ascii="仿宋" w:eastAsia="仿宋" w:hAnsi="仿宋" w:cs="宋体"/>
          <w:color w:val="000000" w:themeColor="text1"/>
          <w:kern w:val="0"/>
          <w:sz w:val="32"/>
          <w:szCs w:val="32"/>
        </w:rPr>
        <w:t>表</w:t>
      </w:r>
      <w:r w:rsidRPr="00040E8E">
        <w:rPr>
          <w:rFonts w:ascii="仿宋" w:eastAsia="仿宋" w:hAnsi="仿宋" w:cs="宋体" w:hint="eastAsia"/>
          <w:color w:val="000000" w:themeColor="text1"/>
          <w:kern w:val="0"/>
          <w:sz w:val="32"/>
          <w:szCs w:val="32"/>
        </w:rPr>
        <w:t>4。</w:t>
      </w:r>
    </w:p>
    <w:p w14:paraId="13475676" w14:textId="77777777" w:rsidR="00040E8E" w:rsidRPr="00537993" w:rsidRDefault="00040E8E" w:rsidP="00040E8E">
      <w:pPr>
        <w:spacing w:line="520" w:lineRule="exact"/>
        <w:jc w:val="center"/>
        <w:rPr>
          <w:rFonts w:ascii="仿宋_GB2312" w:eastAsia="仿宋_GB2312" w:hAnsi="仿宋"/>
          <w:sz w:val="28"/>
          <w:szCs w:val="28"/>
        </w:rPr>
      </w:pPr>
      <w:r w:rsidRPr="00537993">
        <w:rPr>
          <w:rFonts w:ascii="仿宋_GB2312" w:eastAsia="仿宋_GB2312" w:hAnsi="仿宋" w:hint="eastAsia"/>
          <w:sz w:val="28"/>
          <w:szCs w:val="28"/>
        </w:rPr>
        <w:t>表1   作品主题关联的成语选择要求</w:t>
      </w:r>
    </w:p>
    <w:p w14:paraId="32CCB3FA" w14:textId="77777777" w:rsidR="00040E8E" w:rsidRPr="001A54D1" w:rsidRDefault="00040E8E" w:rsidP="00040E8E">
      <w:pPr>
        <w:spacing w:line="60" w:lineRule="exact"/>
        <w:jc w:val="center"/>
        <w:rPr>
          <w:rFonts w:ascii="仿宋" w:eastAsia="仿宋" w:hAnsi="仿宋"/>
          <w:sz w:val="10"/>
          <w:szCs w:val="10"/>
        </w:rPr>
      </w:pPr>
    </w:p>
    <w:tbl>
      <w:tblPr>
        <w:tblStyle w:val="a8"/>
        <w:tblW w:w="0" w:type="auto"/>
        <w:tblInd w:w="108" w:type="dxa"/>
        <w:tblLook w:val="04A0" w:firstRow="1" w:lastRow="0" w:firstColumn="1" w:lastColumn="0" w:noHBand="0" w:noVBand="1"/>
      </w:tblPr>
      <w:tblGrid>
        <w:gridCol w:w="1256"/>
        <w:gridCol w:w="6932"/>
      </w:tblGrid>
      <w:tr w:rsidR="00040E8E" w14:paraId="054BF552" w14:textId="77777777" w:rsidTr="00A036D7">
        <w:tc>
          <w:tcPr>
            <w:tcW w:w="1276" w:type="dxa"/>
          </w:tcPr>
          <w:p w14:paraId="72213FC1" w14:textId="77777777" w:rsidR="00040E8E" w:rsidRPr="00040E8E" w:rsidRDefault="00040E8E" w:rsidP="00A036D7">
            <w:pPr>
              <w:spacing w:line="380" w:lineRule="exact"/>
              <w:jc w:val="left"/>
              <w:rPr>
                <w:rFonts w:ascii="Adobe 楷体 Std R" w:eastAsia="Adobe 楷体 Std R" w:hAnsi="Adobe 楷体 Std R"/>
                <w:sz w:val="24"/>
                <w:szCs w:val="24"/>
              </w:rPr>
            </w:pPr>
          </w:p>
          <w:p w14:paraId="0097C953"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关联成语选择范围</w:t>
            </w:r>
          </w:p>
          <w:p w14:paraId="5A133284" w14:textId="77777777" w:rsidR="00040E8E" w:rsidRPr="00040E8E" w:rsidRDefault="00040E8E" w:rsidP="00A036D7">
            <w:pPr>
              <w:spacing w:line="380" w:lineRule="exact"/>
              <w:jc w:val="left"/>
              <w:rPr>
                <w:rFonts w:ascii="Adobe 楷体 Std R" w:eastAsia="Adobe 楷体 Std R" w:hAnsi="Adobe 楷体 Std R"/>
                <w:sz w:val="24"/>
                <w:szCs w:val="24"/>
              </w:rPr>
            </w:pPr>
          </w:p>
        </w:tc>
        <w:tc>
          <w:tcPr>
            <w:tcW w:w="7088" w:type="dxa"/>
          </w:tcPr>
          <w:p w14:paraId="2D85E917"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建议选取正式出版的成语词典中收录的成语，优先选择教材中出现的成语。由于以下成语在2019年的活动中出现频次较多，为保证活动中成语的丰富性，故在2020年的活动中不建议选取，具体不建议选取的成语如下。</w:t>
            </w:r>
          </w:p>
        </w:tc>
      </w:tr>
      <w:tr w:rsidR="00040E8E" w14:paraId="1EB33CBB" w14:textId="77777777" w:rsidTr="00A036D7">
        <w:trPr>
          <w:trHeight w:val="3530"/>
        </w:trPr>
        <w:tc>
          <w:tcPr>
            <w:tcW w:w="8364" w:type="dxa"/>
            <w:gridSpan w:val="2"/>
          </w:tcPr>
          <w:p w14:paraId="4E0EF5B9" w14:textId="77777777" w:rsidR="00040E8E" w:rsidRPr="00040E8E" w:rsidRDefault="00040E8E" w:rsidP="00A036D7">
            <w:pPr>
              <w:spacing w:line="480" w:lineRule="exac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不建议选取以下成语：</w:t>
            </w:r>
          </w:p>
          <w:p w14:paraId="2EF5971F" w14:textId="77777777" w:rsidR="00040E8E" w:rsidRPr="00537993" w:rsidRDefault="00040E8E" w:rsidP="00A036D7">
            <w:pPr>
              <w:spacing w:line="380" w:lineRule="exact"/>
              <w:jc w:val="left"/>
              <w:rPr>
                <w:rFonts w:ascii="仿宋" w:eastAsia="仿宋" w:hAnsi="仿宋"/>
                <w:sz w:val="24"/>
                <w:szCs w:val="24"/>
              </w:rPr>
            </w:pPr>
            <w:r w:rsidRPr="00040E8E">
              <w:rPr>
                <w:rFonts w:ascii="Adobe 楷体 Std R" w:eastAsia="Adobe 楷体 Std R" w:hAnsi="Adobe 楷体 Std R" w:hint="eastAsia"/>
                <w:sz w:val="24"/>
                <w:szCs w:val="24"/>
              </w:rPr>
              <w:t>闻鸡起舞、负荆请罪、完璧归赵、狐假虎威、自相矛盾、铁杵成针、愚公移山、勤能补拙、三顾茅庐、一诺千金、坚持不懈、持之以恒、拾金不昧、掩耳盗铃、孟母三迁、揠苗助长、守株待兔、凿壁偷光、邯郸学步、铁杵磨针、不耻下问、一鸣惊人、滥竽充数、高山流水、程门立雪、亡羊补牢、凿壁借光、滴水穿石、水滴石穿、半途而废、买椟还珠、拔苗助长、黄粱一梦、百里负米、孺子可教、毛遂自荐、仗势欺人、天道酬勤、言出必行、尊老爱幼、孔融让梨、刮目相看、画蛇添足、磨杵成针、专心致志、薪火相传、精忠报国、士别三日当刮目相待</w:t>
            </w:r>
          </w:p>
        </w:tc>
      </w:tr>
    </w:tbl>
    <w:p w14:paraId="5D2D9BD0" w14:textId="77777777" w:rsidR="00040E8E" w:rsidRDefault="00040E8E" w:rsidP="00040E8E">
      <w:pPr>
        <w:spacing w:line="480" w:lineRule="exact"/>
        <w:rPr>
          <w:rFonts w:ascii="仿宋" w:eastAsia="仿宋" w:hAnsi="仿宋"/>
          <w:sz w:val="32"/>
          <w:szCs w:val="32"/>
        </w:rPr>
      </w:pPr>
    </w:p>
    <w:p w14:paraId="2733DA7A" w14:textId="77777777" w:rsidR="00040E8E" w:rsidRDefault="00040E8E" w:rsidP="00040E8E">
      <w:pPr>
        <w:spacing w:line="520" w:lineRule="exact"/>
        <w:jc w:val="center"/>
        <w:rPr>
          <w:rFonts w:ascii="仿宋_GB2312" w:eastAsia="仿宋_GB2312" w:hAnsi="仿宋"/>
          <w:sz w:val="28"/>
          <w:szCs w:val="28"/>
        </w:rPr>
      </w:pPr>
    </w:p>
    <w:p w14:paraId="39BF5826" w14:textId="2C4326CA" w:rsidR="00040E8E" w:rsidRPr="00537993" w:rsidRDefault="00040E8E" w:rsidP="00040E8E">
      <w:pPr>
        <w:spacing w:line="520" w:lineRule="exact"/>
        <w:jc w:val="center"/>
        <w:rPr>
          <w:rFonts w:ascii="仿宋_GB2312" w:eastAsia="仿宋_GB2312" w:hAnsi="仿宋"/>
          <w:sz w:val="28"/>
          <w:szCs w:val="28"/>
        </w:rPr>
      </w:pPr>
      <w:r w:rsidRPr="00537993">
        <w:rPr>
          <w:rFonts w:ascii="仿宋_GB2312" w:eastAsia="仿宋_GB2312" w:hAnsi="仿宋" w:hint="eastAsia"/>
          <w:sz w:val="28"/>
          <w:szCs w:val="28"/>
        </w:rPr>
        <w:t>表2  真人表演微电影作品内容要求</w:t>
      </w:r>
    </w:p>
    <w:tbl>
      <w:tblPr>
        <w:tblStyle w:val="a8"/>
        <w:tblpPr w:leftFromText="180" w:rightFromText="180" w:vertAnchor="text" w:horzAnchor="margin" w:tblpX="392" w:tblpY="193"/>
        <w:tblW w:w="7905" w:type="dxa"/>
        <w:tblLook w:val="04A0" w:firstRow="1" w:lastRow="0" w:firstColumn="1" w:lastColumn="0" w:noHBand="0" w:noVBand="1"/>
      </w:tblPr>
      <w:tblGrid>
        <w:gridCol w:w="1526"/>
        <w:gridCol w:w="6379"/>
      </w:tblGrid>
      <w:tr w:rsidR="00040E8E" w:rsidRPr="0038194A" w14:paraId="7AA703D2" w14:textId="77777777" w:rsidTr="00A036D7">
        <w:trPr>
          <w:trHeight w:val="770"/>
        </w:trPr>
        <w:tc>
          <w:tcPr>
            <w:tcW w:w="1526" w:type="dxa"/>
            <w:vAlign w:val="center"/>
          </w:tcPr>
          <w:p w14:paraId="7CA57E9F" w14:textId="77777777" w:rsidR="00040E8E" w:rsidRPr="0038194A" w:rsidRDefault="00040E8E" w:rsidP="00A036D7">
            <w:pPr>
              <w:spacing w:line="380" w:lineRule="exact"/>
              <w:jc w:val="center"/>
              <w:rPr>
                <w:rFonts w:ascii="仿宋_GB2312" w:eastAsia="仿宋_GB2312"/>
                <w:sz w:val="36"/>
                <w:szCs w:val="36"/>
              </w:rPr>
            </w:pPr>
            <w:r>
              <w:rPr>
                <w:rFonts w:ascii="仿宋_GB2312" w:eastAsia="仿宋_GB2312" w:hAnsi="华文楷体" w:hint="eastAsia"/>
                <w:b/>
                <w:sz w:val="24"/>
                <w:szCs w:val="24"/>
              </w:rPr>
              <w:lastRenderedPageBreak/>
              <w:t>主要内容</w:t>
            </w:r>
          </w:p>
        </w:tc>
        <w:tc>
          <w:tcPr>
            <w:tcW w:w="6379" w:type="dxa"/>
            <w:vAlign w:val="center"/>
          </w:tcPr>
          <w:p w14:paraId="73F78B46" w14:textId="77777777" w:rsidR="00040E8E" w:rsidRPr="0038194A" w:rsidRDefault="00040E8E" w:rsidP="00A036D7">
            <w:pPr>
              <w:spacing w:line="380" w:lineRule="exact"/>
              <w:jc w:val="center"/>
              <w:rPr>
                <w:rFonts w:ascii="仿宋_GB2312" w:eastAsia="仿宋_GB2312"/>
                <w:sz w:val="36"/>
                <w:szCs w:val="36"/>
              </w:rPr>
            </w:pPr>
            <w:r>
              <w:rPr>
                <w:rFonts w:ascii="仿宋_GB2312" w:eastAsia="仿宋_GB2312" w:hAnsi="华文楷体" w:hint="eastAsia"/>
                <w:b/>
                <w:sz w:val="24"/>
                <w:szCs w:val="24"/>
              </w:rPr>
              <w:t>具体要求</w:t>
            </w:r>
          </w:p>
        </w:tc>
      </w:tr>
      <w:tr w:rsidR="00040E8E" w:rsidRPr="00E30F71" w14:paraId="2D3C1811" w14:textId="77777777" w:rsidTr="00A036D7">
        <w:trPr>
          <w:trHeight w:val="1193"/>
        </w:trPr>
        <w:tc>
          <w:tcPr>
            <w:tcW w:w="1526" w:type="dxa"/>
            <w:vMerge w:val="restart"/>
            <w:vAlign w:val="center"/>
          </w:tcPr>
          <w:p w14:paraId="744A982E"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选题</w:t>
            </w:r>
          </w:p>
        </w:tc>
        <w:tc>
          <w:tcPr>
            <w:tcW w:w="6379" w:type="dxa"/>
            <w:vAlign w:val="center"/>
          </w:tcPr>
          <w:p w14:paraId="6CBD1784"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作品依据的成语故事和据此创作的作品，应突出德、智、体、美、劳教育的目标。</w:t>
            </w:r>
          </w:p>
        </w:tc>
      </w:tr>
      <w:tr w:rsidR="00040E8E" w:rsidRPr="008A3665" w14:paraId="13F1376A" w14:textId="77777777" w:rsidTr="00A036D7">
        <w:trPr>
          <w:trHeight w:val="983"/>
        </w:trPr>
        <w:tc>
          <w:tcPr>
            <w:tcW w:w="1526" w:type="dxa"/>
            <w:vMerge/>
            <w:vAlign w:val="center"/>
          </w:tcPr>
          <w:p w14:paraId="75741A6A"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379" w:type="dxa"/>
            <w:vAlign w:val="center"/>
          </w:tcPr>
          <w:p w14:paraId="02265756"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作品应能传递正能量，积极向上，与新时代主流文化价值观一致。</w:t>
            </w:r>
          </w:p>
        </w:tc>
      </w:tr>
      <w:tr w:rsidR="00040E8E" w:rsidRPr="00D10428" w14:paraId="417D3BE7" w14:textId="77777777" w:rsidTr="00A036D7">
        <w:trPr>
          <w:trHeight w:val="1408"/>
        </w:trPr>
        <w:tc>
          <w:tcPr>
            <w:tcW w:w="1526" w:type="dxa"/>
            <w:vMerge/>
            <w:vAlign w:val="center"/>
          </w:tcPr>
          <w:p w14:paraId="27E7A7B1"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379" w:type="dxa"/>
            <w:vAlign w:val="center"/>
          </w:tcPr>
          <w:p w14:paraId="7D18F508"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作品依据的成语故事和据此创作的作品，可以是根据成语原意创作的；也可以在不违背成语原意的基础上，结合学生的现实生活进行演绎，达到古为今用的目的。</w:t>
            </w:r>
          </w:p>
        </w:tc>
      </w:tr>
      <w:tr w:rsidR="00040E8E" w:rsidRPr="00D10428" w14:paraId="76B01F46" w14:textId="77777777" w:rsidTr="00A036D7">
        <w:trPr>
          <w:trHeight w:val="1117"/>
        </w:trPr>
        <w:tc>
          <w:tcPr>
            <w:tcW w:w="1526" w:type="dxa"/>
            <w:vMerge/>
            <w:vAlign w:val="center"/>
          </w:tcPr>
          <w:p w14:paraId="7C6FDA77"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379" w:type="dxa"/>
            <w:vAlign w:val="center"/>
          </w:tcPr>
          <w:p w14:paraId="6A1D075B"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对成语本意的演绎，不能穿凿附会、张冠李戴，也不能用同音字偷换意义。</w:t>
            </w:r>
          </w:p>
        </w:tc>
      </w:tr>
      <w:tr w:rsidR="00040E8E" w:rsidRPr="00E30F71" w14:paraId="7D629218" w14:textId="77777777" w:rsidTr="00A036D7">
        <w:trPr>
          <w:trHeight w:val="1133"/>
        </w:trPr>
        <w:tc>
          <w:tcPr>
            <w:tcW w:w="1526" w:type="dxa"/>
            <w:vMerge w:val="restart"/>
            <w:vAlign w:val="center"/>
          </w:tcPr>
          <w:p w14:paraId="5DACABE0"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内容</w:t>
            </w:r>
          </w:p>
        </w:tc>
        <w:tc>
          <w:tcPr>
            <w:tcW w:w="6379" w:type="dxa"/>
            <w:vAlign w:val="center"/>
          </w:tcPr>
          <w:p w14:paraId="444A9C7F"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作品情节完整充实，有层次，能够讲清故事，人物关系清晰，剧情精炼不冗长，不短缺。</w:t>
            </w:r>
          </w:p>
        </w:tc>
      </w:tr>
      <w:tr w:rsidR="00040E8E" w:rsidRPr="00E30F71" w14:paraId="3A7B6C82" w14:textId="77777777" w:rsidTr="00A036D7">
        <w:trPr>
          <w:trHeight w:val="554"/>
        </w:trPr>
        <w:tc>
          <w:tcPr>
            <w:tcW w:w="1526" w:type="dxa"/>
            <w:vMerge/>
            <w:vAlign w:val="center"/>
          </w:tcPr>
          <w:p w14:paraId="498B9A61"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379" w:type="dxa"/>
            <w:vAlign w:val="center"/>
          </w:tcPr>
          <w:p w14:paraId="0BAE583A"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作品构思巧妙，成语演绎合理。</w:t>
            </w:r>
          </w:p>
        </w:tc>
      </w:tr>
      <w:tr w:rsidR="00040E8E" w:rsidRPr="00E30F71" w14:paraId="70C62585" w14:textId="77777777" w:rsidTr="00A036D7">
        <w:trPr>
          <w:trHeight w:val="690"/>
        </w:trPr>
        <w:tc>
          <w:tcPr>
            <w:tcW w:w="1526" w:type="dxa"/>
            <w:vMerge/>
            <w:vAlign w:val="center"/>
          </w:tcPr>
          <w:p w14:paraId="2BFE7CFD"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379" w:type="dxa"/>
            <w:vAlign w:val="center"/>
          </w:tcPr>
          <w:p w14:paraId="5D0DAD81"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人物特色鲜明，具有典型意义。</w:t>
            </w:r>
          </w:p>
        </w:tc>
      </w:tr>
      <w:tr w:rsidR="00040E8E" w:rsidRPr="00E30F71" w14:paraId="2A10B2E5" w14:textId="77777777" w:rsidTr="00A036D7">
        <w:trPr>
          <w:trHeight w:val="997"/>
        </w:trPr>
        <w:tc>
          <w:tcPr>
            <w:tcW w:w="1526" w:type="dxa"/>
            <w:vAlign w:val="center"/>
          </w:tcPr>
          <w:p w14:paraId="7C9A6296"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表演</w:t>
            </w:r>
          </w:p>
        </w:tc>
        <w:tc>
          <w:tcPr>
            <w:tcW w:w="6379" w:type="dxa"/>
            <w:vAlign w:val="center"/>
          </w:tcPr>
          <w:p w14:paraId="49C51DB0"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演员表现自然、到位，真实，台词清晰有感情，能与剧中人物融合，能够感染观众。</w:t>
            </w:r>
          </w:p>
        </w:tc>
      </w:tr>
      <w:tr w:rsidR="00040E8E" w:rsidRPr="00E30F71" w14:paraId="637F1680" w14:textId="77777777" w:rsidTr="00A036D7">
        <w:trPr>
          <w:trHeight w:val="686"/>
        </w:trPr>
        <w:tc>
          <w:tcPr>
            <w:tcW w:w="1526" w:type="dxa"/>
            <w:vMerge w:val="restart"/>
            <w:vAlign w:val="center"/>
          </w:tcPr>
          <w:p w14:paraId="5DABB961"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技术</w:t>
            </w:r>
          </w:p>
        </w:tc>
        <w:tc>
          <w:tcPr>
            <w:tcW w:w="6379" w:type="dxa"/>
            <w:vAlign w:val="center"/>
          </w:tcPr>
          <w:p w14:paraId="1FF3B54D"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片头符合活动要求，布局合理、美观。演职员要素齐全。</w:t>
            </w:r>
          </w:p>
        </w:tc>
      </w:tr>
      <w:tr w:rsidR="00040E8E" w:rsidRPr="00E30F71" w14:paraId="3DEB9CEF" w14:textId="77777777" w:rsidTr="00A036D7">
        <w:trPr>
          <w:trHeight w:val="1134"/>
        </w:trPr>
        <w:tc>
          <w:tcPr>
            <w:tcW w:w="1526" w:type="dxa"/>
            <w:vMerge/>
            <w:vAlign w:val="center"/>
          </w:tcPr>
          <w:p w14:paraId="1D8F09F0"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379" w:type="dxa"/>
            <w:vAlign w:val="center"/>
          </w:tcPr>
          <w:p w14:paraId="137D0313"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画面、声音清晰，声画同步，镜头平稳、应用恰当，作品剪接流畅，配音配乐得当。</w:t>
            </w:r>
          </w:p>
        </w:tc>
      </w:tr>
      <w:tr w:rsidR="00040E8E" w:rsidRPr="00E30F71" w14:paraId="3CBB430F" w14:textId="77777777" w:rsidTr="00A036D7">
        <w:trPr>
          <w:trHeight w:val="981"/>
        </w:trPr>
        <w:tc>
          <w:tcPr>
            <w:tcW w:w="1526" w:type="dxa"/>
            <w:vAlign w:val="center"/>
          </w:tcPr>
          <w:p w14:paraId="12F05D09"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sz w:val="24"/>
                <w:szCs w:val="24"/>
              </w:rPr>
              <w:t>创</w:t>
            </w:r>
            <w:r w:rsidRPr="00040E8E">
              <w:rPr>
                <w:rFonts w:ascii="Adobe 楷体 Std R" w:eastAsia="Adobe 楷体 Std R" w:hAnsi="Adobe 楷体 Std R" w:hint="eastAsia"/>
                <w:sz w:val="24"/>
                <w:szCs w:val="24"/>
              </w:rPr>
              <w:t>新</w:t>
            </w:r>
          </w:p>
        </w:tc>
        <w:tc>
          <w:tcPr>
            <w:tcW w:w="6379" w:type="dxa"/>
            <w:vAlign w:val="center"/>
          </w:tcPr>
          <w:p w14:paraId="2A2DDE70"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作品在选题、立意、表达方式等方面展现独特的风格，</w:t>
            </w:r>
            <w:r w:rsidRPr="00040E8E">
              <w:rPr>
                <w:rFonts w:ascii="Adobe 楷体 Std R" w:eastAsia="Adobe 楷体 Std R" w:hAnsi="Adobe 楷体 Std R"/>
                <w:sz w:val="24"/>
                <w:szCs w:val="24"/>
              </w:rPr>
              <w:t>令人</w:t>
            </w:r>
            <w:r w:rsidRPr="00040E8E">
              <w:rPr>
                <w:rFonts w:ascii="Adobe 楷体 Std R" w:eastAsia="Adobe 楷体 Std R" w:hAnsi="Adobe 楷体 Std R" w:hint="eastAsia"/>
                <w:sz w:val="24"/>
                <w:szCs w:val="24"/>
              </w:rPr>
              <w:t>耳目一新</w:t>
            </w:r>
          </w:p>
        </w:tc>
      </w:tr>
    </w:tbl>
    <w:p w14:paraId="77085E27" w14:textId="77777777" w:rsidR="00040E8E" w:rsidRPr="00537993" w:rsidRDefault="00040E8E" w:rsidP="00040E8E">
      <w:pPr>
        <w:widowControl/>
        <w:jc w:val="center"/>
        <w:rPr>
          <w:rFonts w:ascii="仿宋_GB2312" w:eastAsia="仿宋_GB2312" w:hAnsi="仿宋"/>
          <w:sz w:val="28"/>
          <w:szCs w:val="28"/>
        </w:rPr>
      </w:pPr>
      <w:r>
        <w:rPr>
          <w:rFonts w:ascii="仿宋_GB2312" w:eastAsia="仿宋_GB2312" w:hAnsi="仿宋"/>
          <w:sz w:val="28"/>
          <w:szCs w:val="28"/>
        </w:rPr>
        <w:br w:type="page"/>
      </w:r>
      <w:r w:rsidRPr="00537993">
        <w:rPr>
          <w:rFonts w:ascii="仿宋_GB2312" w:eastAsia="仿宋_GB2312" w:hAnsi="仿宋" w:hint="eastAsia"/>
          <w:sz w:val="28"/>
          <w:szCs w:val="28"/>
        </w:rPr>
        <w:lastRenderedPageBreak/>
        <w:t>表3  手作视频动画微电影作品内容要求</w:t>
      </w:r>
    </w:p>
    <w:tbl>
      <w:tblPr>
        <w:tblStyle w:val="a8"/>
        <w:tblpPr w:leftFromText="180" w:rightFromText="180" w:vertAnchor="text" w:horzAnchor="margin" w:tblpX="250" w:tblpY="84"/>
        <w:tblW w:w="7905" w:type="dxa"/>
        <w:tblLook w:val="04A0" w:firstRow="1" w:lastRow="0" w:firstColumn="1" w:lastColumn="0" w:noHBand="0" w:noVBand="1"/>
      </w:tblPr>
      <w:tblGrid>
        <w:gridCol w:w="1384"/>
        <w:gridCol w:w="6521"/>
      </w:tblGrid>
      <w:tr w:rsidR="00040E8E" w:rsidRPr="0038194A" w14:paraId="27EB6BFA" w14:textId="77777777" w:rsidTr="00A036D7">
        <w:trPr>
          <w:trHeight w:val="841"/>
        </w:trPr>
        <w:tc>
          <w:tcPr>
            <w:tcW w:w="1384" w:type="dxa"/>
            <w:vAlign w:val="center"/>
          </w:tcPr>
          <w:p w14:paraId="1710F7DB" w14:textId="77777777" w:rsidR="00040E8E" w:rsidRPr="0038194A" w:rsidRDefault="00040E8E" w:rsidP="00A036D7">
            <w:pPr>
              <w:spacing w:line="380" w:lineRule="exact"/>
              <w:jc w:val="center"/>
              <w:rPr>
                <w:rFonts w:ascii="仿宋_GB2312" w:eastAsia="仿宋_GB2312"/>
                <w:sz w:val="36"/>
                <w:szCs w:val="36"/>
              </w:rPr>
            </w:pPr>
            <w:r>
              <w:rPr>
                <w:rFonts w:ascii="仿宋_GB2312" w:eastAsia="仿宋_GB2312" w:hAnsi="华文楷体" w:hint="eastAsia"/>
                <w:b/>
                <w:sz w:val="24"/>
                <w:szCs w:val="24"/>
              </w:rPr>
              <w:t>主要内容</w:t>
            </w:r>
          </w:p>
        </w:tc>
        <w:tc>
          <w:tcPr>
            <w:tcW w:w="6521" w:type="dxa"/>
            <w:vAlign w:val="center"/>
          </w:tcPr>
          <w:p w14:paraId="01013F70" w14:textId="77777777" w:rsidR="00040E8E" w:rsidRPr="0038194A" w:rsidRDefault="00040E8E" w:rsidP="00A036D7">
            <w:pPr>
              <w:spacing w:line="380" w:lineRule="exact"/>
              <w:jc w:val="center"/>
              <w:rPr>
                <w:rFonts w:ascii="仿宋_GB2312" w:eastAsia="仿宋_GB2312"/>
                <w:sz w:val="36"/>
                <w:szCs w:val="36"/>
              </w:rPr>
            </w:pPr>
            <w:r>
              <w:rPr>
                <w:rFonts w:ascii="仿宋_GB2312" w:eastAsia="仿宋_GB2312" w:hAnsi="华文楷体" w:hint="eastAsia"/>
                <w:b/>
                <w:sz w:val="24"/>
                <w:szCs w:val="24"/>
              </w:rPr>
              <w:t>具体要求</w:t>
            </w:r>
          </w:p>
        </w:tc>
      </w:tr>
      <w:tr w:rsidR="00040E8E" w:rsidRPr="00E30F71" w14:paraId="1D6FB63F" w14:textId="77777777" w:rsidTr="00A036D7">
        <w:trPr>
          <w:trHeight w:val="1122"/>
        </w:trPr>
        <w:tc>
          <w:tcPr>
            <w:tcW w:w="1384" w:type="dxa"/>
            <w:vMerge w:val="restart"/>
            <w:vAlign w:val="center"/>
          </w:tcPr>
          <w:p w14:paraId="0D9A29D2"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选题</w:t>
            </w:r>
          </w:p>
        </w:tc>
        <w:tc>
          <w:tcPr>
            <w:tcW w:w="6521" w:type="dxa"/>
            <w:vAlign w:val="center"/>
          </w:tcPr>
          <w:p w14:paraId="6E430DA7"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作品依据的成语故事和据此创作的作品，应突出德、智、体、美、劳教育的目标。</w:t>
            </w:r>
          </w:p>
        </w:tc>
      </w:tr>
      <w:tr w:rsidR="00040E8E" w:rsidRPr="008A3665" w14:paraId="0DAA8FBD" w14:textId="77777777" w:rsidTr="00A036D7">
        <w:trPr>
          <w:trHeight w:val="982"/>
        </w:trPr>
        <w:tc>
          <w:tcPr>
            <w:tcW w:w="1384" w:type="dxa"/>
            <w:vMerge/>
            <w:vAlign w:val="center"/>
          </w:tcPr>
          <w:p w14:paraId="61AF406A"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521" w:type="dxa"/>
            <w:vAlign w:val="center"/>
          </w:tcPr>
          <w:p w14:paraId="1B46FED2"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作品应能传递正能量，积极向上，与新时代主流文化价值观一致。</w:t>
            </w:r>
          </w:p>
        </w:tc>
      </w:tr>
      <w:tr w:rsidR="00040E8E" w:rsidRPr="00D10428" w14:paraId="5F2BE589" w14:textId="77777777" w:rsidTr="00A036D7">
        <w:trPr>
          <w:trHeight w:val="1548"/>
        </w:trPr>
        <w:tc>
          <w:tcPr>
            <w:tcW w:w="1384" w:type="dxa"/>
            <w:vMerge/>
            <w:vAlign w:val="center"/>
          </w:tcPr>
          <w:p w14:paraId="63590A25"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521" w:type="dxa"/>
            <w:vAlign w:val="center"/>
          </w:tcPr>
          <w:p w14:paraId="69E70807"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作品依据的成语故事和据此创作的作品，可以是根据成语原意创作的；也可以在不违背成语原意的基础上，结合学生的现实生活进行演绎，达到古为今用的目的。</w:t>
            </w:r>
          </w:p>
        </w:tc>
      </w:tr>
      <w:tr w:rsidR="00040E8E" w:rsidRPr="00D10428" w14:paraId="1927A22C" w14:textId="77777777" w:rsidTr="00A036D7">
        <w:trPr>
          <w:trHeight w:val="989"/>
        </w:trPr>
        <w:tc>
          <w:tcPr>
            <w:tcW w:w="1384" w:type="dxa"/>
            <w:vMerge/>
            <w:vAlign w:val="center"/>
          </w:tcPr>
          <w:p w14:paraId="32118F50"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521" w:type="dxa"/>
            <w:vAlign w:val="center"/>
          </w:tcPr>
          <w:p w14:paraId="66B3C208"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对成语本意的演绎，不能穿凿附会、张冠李戴，也不能用同音字偷换意义。</w:t>
            </w:r>
          </w:p>
        </w:tc>
      </w:tr>
      <w:tr w:rsidR="00040E8E" w:rsidRPr="00E30F71" w14:paraId="6FBFBF8A" w14:textId="77777777" w:rsidTr="00A036D7">
        <w:trPr>
          <w:trHeight w:val="975"/>
        </w:trPr>
        <w:tc>
          <w:tcPr>
            <w:tcW w:w="1384" w:type="dxa"/>
            <w:vMerge w:val="restart"/>
            <w:vAlign w:val="center"/>
          </w:tcPr>
          <w:p w14:paraId="20852FBA"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内容</w:t>
            </w:r>
          </w:p>
        </w:tc>
        <w:tc>
          <w:tcPr>
            <w:tcW w:w="6521" w:type="dxa"/>
            <w:vAlign w:val="center"/>
          </w:tcPr>
          <w:p w14:paraId="3084BFD3"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作品情节完整充实，有层次，能够讲清故事，人物关系清晰，剧情精炼不冗长，不短缺。</w:t>
            </w:r>
          </w:p>
        </w:tc>
      </w:tr>
      <w:tr w:rsidR="00040E8E" w:rsidRPr="00E30F71" w14:paraId="6B12F94C" w14:textId="77777777" w:rsidTr="00A036D7">
        <w:trPr>
          <w:trHeight w:val="692"/>
        </w:trPr>
        <w:tc>
          <w:tcPr>
            <w:tcW w:w="1384" w:type="dxa"/>
            <w:vMerge/>
            <w:vAlign w:val="center"/>
          </w:tcPr>
          <w:p w14:paraId="2A2412AF"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521" w:type="dxa"/>
            <w:vAlign w:val="center"/>
          </w:tcPr>
          <w:p w14:paraId="44ED9FA9"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作品构思巧妙，成语演绎合理。</w:t>
            </w:r>
          </w:p>
        </w:tc>
      </w:tr>
      <w:tr w:rsidR="00040E8E" w:rsidRPr="00E30F71" w14:paraId="19C3952E" w14:textId="77777777" w:rsidTr="00A036D7">
        <w:trPr>
          <w:trHeight w:val="702"/>
        </w:trPr>
        <w:tc>
          <w:tcPr>
            <w:tcW w:w="1384" w:type="dxa"/>
            <w:vMerge/>
            <w:vAlign w:val="center"/>
          </w:tcPr>
          <w:p w14:paraId="51F2CFD2"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521" w:type="dxa"/>
            <w:vAlign w:val="center"/>
          </w:tcPr>
          <w:p w14:paraId="6B1B84D3"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人物特色鲜明，具有典型意义。</w:t>
            </w:r>
          </w:p>
        </w:tc>
      </w:tr>
      <w:tr w:rsidR="00040E8E" w:rsidRPr="00E30F71" w14:paraId="3305BC18" w14:textId="77777777" w:rsidTr="00A036D7">
        <w:trPr>
          <w:trHeight w:val="1406"/>
        </w:trPr>
        <w:tc>
          <w:tcPr>
            <w:tcW w:w="1384" w:type="dxa"/>
            <w:vAlign w:val="center"/>
          </w:tcPr>
          <w:p w14:paraId="7F3EC95E"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道具</w:t>
            </w:r>
          </w:p>
        </w:tc>
        <w:tc>
          <w:tcPr>
            <w:tcW w:w="6521" w:type="dxa"/>
            <w:vAlign w:val="center"/>
          </w:tcPr>
          <w:p w14:paraId="26C01C2D"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道具场景符合故事主题，采用手工制作，造型有特点，有想象力、创造力。可使用不同材料进行道具、场景制作，如：黏土、剪纸等。</w:t>
            </w:r>
          </w:p>
        </w:tc>
      </w:tr>
      <w:tr w:rsidR="00040E8E" w:rsidRPr="00E30F71" w14:paraId="65EDBAB6" w14:textId="77777777" w:rsidTr="00A036D7">
        <w:trPr>
          <w:trHeight w:val="380"/>
        </w:trPr>
        <w:tc>
          <w:tcPr>
            <w:tcW w:w="1384" w:type="dxa"/>
            <w:vMerge w:val="restart"/>
            <w:vAlign w:val="center"/>
          </w:tcPr>
          <w:p w14:paraId="7E0DC513"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sz w:val="24"/>
                <w:szCs w:val="24"/>
              </w:rPr>
              <w:t>创</w:t>
            </w:r>
            <w:r w:rsidRPr="00040E8E">
              <w:rPr>
                <w:rFonts w:ascii="Adobe 楷体 Std R" w:eastAsia="Adobe 楷体 Std R" w:hAnsi="Adobe 楷体 Std R" w:hint="eastAsia"/>
                <w:sz w:val="24"/>
                <w:szCs w:val="24"/>
              </w:rPr>
              <w:t>新</w:t>
            </w:r>
          </w:p>
        </w:tc>
        <w:tc>
          <w:tcPr>
            <w:tcW w:w="6521" w:type="dxa"/>
            <w:vMerge w:val="restart"/>
            <w:vAlign w:val="center"/>
          </w:tcPr>
          <w:p w14:paraId="714E5A5E"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作品在选题、立意、表达方式等方面展现独特的风格，</w:t>
            </w:r>
            <w:r w:rsidRPr="00040E8E">
              <w:rPr>
                <w:rFonts w:ascii="Adobe 楷体 Std R" w:eastAsia="Adobe 楷体 Std R" w:hAnsi="Adobe 楷体 Std R"/>
                <w:sz w:val="24"/>
                <w:szCs w:val="24"/>
              </w:rPr>
              <w:t>令人</w:t>
            </w:r>
            <w:r w:rsidRPr="00040E8E">
              <w:rPr>
                <w:rFonts w:ascii="Adobe 楷体 Std R" w:eastAsia="Adobe 楷体 Std R" w:hAnsi="Adobe 楷体 Std R" w:hint="eastAsia"/>
                <w:sz w:val="24"/>
                <w:szCs w:val="24"/>
              </w:rPr>
              <w:t>耳目一新</w:t>
            </w:r>
          </w:p>
        </w:tc>
      </w:tr>
      <w:tr w:rsidR="00040E8E" w14:paraId="088BDA59" w14:textId="77777777" w:rsidTr="00A036D7">
        <w:trPr>
          <w:trHeight w:val="380"/>
        </w:trPr>
        <w:tc>
          <w:tcPr>
            <w:tcW w:w="1384" w:type="dxa"/>
            <w:vMerge/>
            <w:vAlign w:val="center"/>
          </w:tcPr>
          <w:p w14:paraId="6C20CDFA"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521" w:type="dxa"/>
            <w:vMerge/>
            <w:vAlign w:val="center"/>
          </w:tcPr>
          <w:p w14:paraId="418AE54F" w14:textId="77777777" w:rsidR="00040E8E" w:rsidRPr="00040E8E" w:rsidRDefault="00040E8E" w:rsidP="00A036D7">
            <w:pPr>
              <w:spacing w:line="380" w:lineRule="exact"/>
              <w:jc w:val="left"/>
              <w:rPr>
                <w:rFonts w:ascii="Adobe 楷体 Std R" w:eastAsia="Adobe 楷体 Std R" w:hAnsi="Adobe 楷体 Std R"/>
                <w:sz w:val="24"/>
                <w:szCs w:val="24"/>
              </w:rPr>
            </w:pPr>
          </w:p>
        </w:tc>
      </w:tr>
      <w:tr w:rsidR="00040E8E" w14:paraId="693C5FE7" w14:textId="77777777" w:rsidTr="00A036D7">
        <w:trPr>
          <w:trHeight w:val="380"/>
        </w:trPr>
        <w:tc>
          <w:tcPr>
            <w:tcW w:w="1384" w:type="dxa"/>
            <w:vMerge/>
            <w:vAlign w:val="center"/>
          </w:tcPr>
          <w:p w14:paraId="78444938"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521" w:type="dxa"/>
            <w:vMerge/>
            <w:vAlign w:val="center"/>
          </w:tcPr>
          <w:p w14:paraId="6EB9CEB8" w14:textId="77777777" w:rsidR="00040E8E" w:rsidRPr="00040E8E" w:rsidRDefault="00040E8E" w:rsidP="00A036D7">
            <w:pPr>
              <w:spacing w:line="380" w:lineRule="exact"/>
              <w:jc w:val="left"/>
              <w:rPr>
                <w:rFonts w:ascii="Adobe 楷体 Std R" w:eastAsia="Adobe 楷体 Std R" w:hAnsi="Adobe 楷体 Std R"/>
                <w:sz w:val="24"/>
                <w:szCs w:val="24"/>
              </w:rPr>
            </w:pPr>
          </w:p>
        </w:tc>
      </w:tr>
      <w:tr w:rsidR="00040E8E" w:rsidRPr="00E30F71" w14:paraId="1738D9FE" w14:textId="77777777" w:rsidTr="00A036D7">
        <w:trPr>
          <w:trHeight w:val="664"/>
        </w:trPr>
        <w:tc>
          <w:tcPr>
            <w:tcW w:w="1384" w:type="dxa"/>
            <w:vMerge w:val="restart"/>
            <w:vAlign w:val="center"/>
          </w:tcPr>
          <w:p w14:paraId="4C3812E2"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技术</w:t>
            </w:r>
          </w:p>
        </w:tc>
        <w:tc>
          <w:tcPr>
            <w:tcW w:w="6521" w:type="dxa"/>
            <w:vAlign w:val="center"/>
          </w:tcPr>
          <w:p w14:paraId="1E394C82"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片头符合活动要求，布局合理、美观。演职员要素齐全。</w:t>
            </w:r>
          </w:p>
        </w:tc>
      </w:tr>
      <w:tr w:rsidR="00040E8E" w:rsidRPr="00E30F71" w14:paraId="4BD1BA8E" w14:textId="77777777" w:rsidTr="00A036D7">
        <w:trPr>
          <w:trHeight w:val="1127"/>
        </w:trPr>
        <w:tc>
          <w:tcPr>
            <w:tcW w:w="1384" w:type="dxa"/>
            <w:vMerge/>
            <w:vAlign w:val="center"/>
          </w:tcPr>
          <w:p w14:paraId="7B0F92AD" w14:textId="77777777" w:rsidR="00040E8E" w:rsidRPr="00E30F71" w:rsidRDefault="00040E8E" w:rsidP="00A036D7">
            <w:pPr>
              <w:spacing w:line="380" w:lineRule="exact"/>
              <w:jc w:val="center"/>
              <w:rPr>
                <w:rFonts w:ascii="仿宋_GB2312" w:eastAsia="仿宋_GB2312" w:hAnsi="华文楷体"/>
                <w:sz w:val="24"/>
                <w:szCs w:val="24"/>
              </w:rPr>
            </w:pPr>
          </w:p>
        </w:tc>
        <w:tc>
          <w:tcPr>
            <w:tcW w:w="6521" w:type="dxa"/>
            <w:vAlign w:val="center"/>
          </w:tcPr>
          <w:p w14:paraId="1F7AF9E6" w14:textId="77777777" w:rsidR="00040E8E" w:rsidRPr="00690345" w:rsidRDefault="00040E8E" w:rsidP="00A036D7">
            <w:pPr>
              <w:spacing w:line="380" w:lineRule="exact"/>
              <w:jc w:val="left"/>
              <w:rPr>
                <w:rFonts w:ascii="Adobe 楷体 Std R" w:eastAsia="Adobe 楷体 Std R" w:hAnsi="Adobe 楷体 Std R"/>
                <w:sz w:val="24"/>
                <w:szCs w:val="24"/>
              </w:rPr>
            </w:pPr>
            <w:r w:rsidRPr="00690345">
              <w:rPr>
                <w:rFonts w:ascii="Adobe 楷体 Std R" w:eastAsia="Adobe 楷体 Std R" w:hAnsi="Adobe 楷体 Std R" w:hint="eastAsia"/>
                <w:sz w:val="24"/>
                <w:szCs w:val="24"/>
              </w:rPr>
              <w:t>画面、声音清晰，声画同步，镜头平稳、应用恰当，作品剪接流畅，配音配乐得当。</w:t>
            </w:r>
          </w:p>
        </w:tc>
      </w:tr>
    </w:tbl>
    <w:p w14:paraId="47EEB6CC" w14:textId="77777777" w:rsidR="00040E8E" w:rsidRDefault="00040E8E" w:rsidP="00040E8E">
      <w:pPr>
        <w:widowControl/>
        <w:jc w:val="left"/>
        <w:rPr>
          <w:rFonts w:ascii="仿宋_GB2312" w:eastAsia="仿宋_GB2312" w:hAnsi="楷体"/>
          <w:sz w:val="28"/>
          <w:szCs w:val="28"/>
        </w:rPr>
      </w:pPr>
    </w:p>
    <w:p w14:paraId="2BE78874" w14:textId="77777777" w:rsidR="00040E8E" w:rsidRPr="00537993" w:rsidRDefault="00040E8E" w:rsidP="00040E8E">
      <w:pPr>
        <w:spacing w:line="480" w:lineRule="exact"/>
        <w:jc w:val="center"/>
        <w:rPr>
          <w:rFonts w:ascii="仿宋_GB2312" w:eastAsia="仿宋_GB2312" w:hAnsi="楷体"/>
          <w:sz w:val="28"/>
          <w:szCs w:val="28"/>
        </w:rPr>
      </w:pPr>
      <w:r w:rsidRPr="00537993">
        <w:rPr>
          <w:rFonts w:ascii="仿宋_GB2312" w:eastAsia="仿宋_GB2312" w:hAnsi="楷体" w:hint="eastAsia"/>
          <w:sz w:val="28"/>
          <w:szCs w:val="28"/>
        </w:rPr>
        <w:lastRenderedPageBreak/>
        <w:t>表4  微电影剧本内容要求</w:t>
      </w:r>
    </w:p>
    <w:tbl>
      <w:tblPr>
        <w:tblStyle w:val="a8"/>
        <w:tblW w:w="8080" w:type="dxa"/>
        <w:tblInd w:w="250" w:type="dxa"/>
        <w:tblLook w:val="04A0" w:firstRow="1" w:lastRow="0" w:firstColumn="1" w:lastColumn="0" w:noHBand="0" w:noVBand="1"/>
      </w:tblPr>
      <w:tblGrid>
        <w:gridCol w:w="1418"/>
        <w:gridCol w:w="6662"/>
      </w:tblGrid>
      <w:tr w:rsidR="00040E8E" w:rsidRPr="00D72ED1" w14:paraId="6ACB815D" w14:textId="77777777" w:rsidTr="00A036D7">
        <w:trPr>
          <w:trHeight w:val="770"/>
        </w:trPr>
        <w:tc>
          <w:tcPr>
            <w:tcW w:w="1418" w:type="dxa"/>
            <w:vAlign w:val="center"/>
          </w:tcPr>
          <w:p w14:paraId="6C6A8389" w14:textId="77777777" w:rsidR="00040E8E" w:rsidRPr="00D72ED1" w:rsidRDefault="00040E8E" w:rsidP="00A036D7">
            <w:pPr>
              <w:spacing w:line="380" w:lineRule="exact"/>
              <w:jc w:val="center"/>
              <w:rPr>
                <w:rFonts w:ascii="仿宋_GB2312" w:eastAsia="仿宋_GB2312" w:hAnsiTheme="minorEastAsia"/>
                <w:sz w:val="36"/>
                <w:szCs w:val="36"/>
              </w:rPr>
            </w:pPr>
            <w:r>
              <w:rPr>
                <w:rFonts w:ascii="仿宋_GB2312" w:eastAsia="仿宋_GB2312" w:hAnsiTheme="minorEastAsia" w:hint="eastAsia"/>
                <w:b/>
                <w:sz w:val="24"/>
                <w:szCs w:val="24"/>
              </w:rPr>
              <w:t>主要内容</w:t>
            </w:r>
          </w:p>
        </w:tc>
        <w:tc>
          <w:tcPr>
            <w:tcW w:w="6662" w:type="dxa"/>
            <w:vAlign w:val="center"/>
          </w:tcPr>
          <w:p w14:paraId="4D44FDDA" w14:textId="77777777" w:rsidR="00040E8E" w:rsidRPr="00D72ED1" w:rsidRDefault="00040E8E" w:rsidP="00A036D7">
            <w:pPr>
              <w:spacing w:line="380" w:lineRule="exact"/>
              <w:jc w:val="center"/>
              <w:rPr>
                <w:rFonts w:ascii="仿宋_GB2312" w:eastAsia="仿宋_GB2312" w:hAnsiTheme="minorEastAsia"/>
                <w:sz w:val="36"/>
                <w:szCs w:val="36"/>
              </w:rPr>
            </w:pPr>
            <w:r>
              <w:rPr>
                <w:rFonts w:ascii="仿宋_GB2312" w:eastAsia="仿宋_GB2312" w:hAnsiTheme="minorEastAsia" w:hint="eastAsia"/>
                <w:b/>
                <w:sz w:val="24"/>
                <w:szCs w:val="24"/>
              </w:rPr>
              <w:t>具体要求</w:t>
            </w:r>
          </w:p>
        </w:tc>
      </w:tr>
      <w:tr w:rsidR="00040E8E" w:rsidRPr="00E30F71" w14:paraId="4A713E17" w14:textId="77777777" w:rsidTr="00A036D7">
        <w:trPr>
          <w:trHeight w:val="859"/>
        </w:trPr>
        <w:tc>
          <w:tcPr>
            <w:tcW w:w="1418" w:type="dxa"/>
            <w:vMerge w:val="restart"/>
            <w:vAlign w:val="center"/>
          </w:tcPr>
          <w:p w14:paraId="1C2EBF94"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选题</w:t>
            </w:r>
          </w:p>
        </w:tc>
        <w:tc>
          <w:tcPr>
            <w:tcW w:w="6662" w:type="dxa"/>
            <w:vAlign w:val="center"/>
          </w:tcPr>
          <w:p w14:paraId="48784EBB" w14:textId="77777777" w:rsidR="00040E8E" w:rsidRPr="00040E8E" w:rsidRDefault="00040E8E" w:rsidP="00A036D7">
            <w:pPr>
              <w:spacing w:line="380" w:lineRule="exac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作品依据的成语故事和据此创作的作品，应突出德、智、体、美、劳教育的目标。</w:t>
            </w:r>
          </w:p>
        </w:tc>
      </w:tr>
      <w:tr w:rsidR="00040E8E" w:rsidRPr="00E30F71" w14:paraId="44AEBEF9" w14:textId="77777777" w:rsidTr="00A036D7">
        <w:trPr>
          <w:trHeight w:val="984"/>
        </w:trPr>
        <w:tc>
          <w:tcPr>
            <w:tcW w:w="1418" w:type="dxa"/>
            <w:vMerge/>
            <w:vAlign w:val="center"/>
          </w:tcPr>
          <w:p w14:paraId="7567D03E"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662" w:type="dxa"/>
            <w:vAlign w:val="center"/>
          </w:tcPr>
          <w:p w14:paraId="2AACDD33" w14:textId="77777777" w:rsidR="00040E8E" w:rsidRPr="00040E8E" w:rsidRDefault="00040E8E" w:rsidP="00A036D7">
            <w:pPr>
              <w:spacing w:line="380" w:lineRule="exac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作品应能传递正能量，积极向上，与新时代主流文化价值观一致。</w:t>
            </w:r>
          </w:p>
        </w:tc>
      </w:tr>
      <w:tr w:rsidR="00040E8E" w:rsidRPr="00E30F71" w14:paraId="026F79CE" w14:textId="77777777" w:rsidTr="00A036D7">
        <w:trPr>
          <w:trHeight w:val="1409"/>
        </w:trPr>
        <w:tc>
          <w:tcPr>
            <w:tcW w:w="1418" w:type="dxa"/>
            <w:vMerge/>
            <w:vAlign w:val="center"/>
          </w:tcPr>
          <w:p w14:paraId="7EE1414D"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662" w:type="dxa"/>
            <w:vAlign w:val="center"/>
          </w:tcPr>
          <w:p w14:paraId="229327ED" w14:textId="77777777" w:rsidR="00040E8E" w:rsidRPr="00040E8E" w:rsidRDefault="00040E8E" w:rsidP="00A036D7">
            <w:pPr>
              <w:spacing w:line="380" w:lineRule="exac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作品依据的成语故事和据此创作的作品，可以是根据成语原意创作的；也可以在不违背成语原意的基础上，结合学生的现实生活进行演绎，达到古为今用的目的。</w:t>
            </w:r>
          </w:p>
        </w:tc>
      </w:tr>
      <w:tr w:rsidR="00040E8E" w:rsidRPr="00E30F71" w14:paraId="08EF3653" w14:textId="77777777" w:rsidTr="00A036D7">
        <w:trPr>
          <w:trHeight w:val="976"/>
        </w:trPr>
        <w:tc>
          <w:tcPr>
            <w:tcW w:w="1418" w:type="dxa"/>
            <w:vMerge/>
            <w:vAlign w:val="center"/>
          </w:tcPr>
          <w:p w14:paraId="09A08AFD"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662" w:type="dxa"/>
            <w:vAlign w:val="center"/>
          </w:tcPr>
          <w:p w14:paraId="6F00B366" w14:textId="77777777" w:rsidR="00040E8E" w:rsidRPr="00040E8E" w:rsidRDefault="00040E8E" w:rsidP="00A036D7">
            <w:pPr>
              <w:spacing w:line="380" w:lineRule="exac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对成语本意的演绎，不能穿凿附会、张冠李戴，也不能用同音字偷换意义。</w:t>
            </w:r>
          </w:p>
        </w:tc>
      </w:tr>
      <w:tr w:rsidR="00040E8E" w:rsidRPr="00E30F71" w14:paraId="37516EE4" w14:textId="77777777" w:rsidTr="00A036D7">
        <w:trPr>
          <w:trHeight w:val="645"/>
        </w:trPr>
        <w:tc>
          <w:tcPr>
            <w:tcW w:w="1418" w:type="dxa"/>
            <w:vMerge w:val="restart"/>
            <w:vAlign w:val="center"/>
          </w:tcPr>
          <w:p w14:paraId="5C03D675"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内容</w:t>
            </w:r>
          </w:p>
        </w:tc>
        <w:tc>
          <w:tcPr>
            <w:tcW w:w="6662" w:type="dxa"/>
            <w:vAlign w:val="center"/>
          </w:tcPr>
          <w:p w14:paraId="1A472B36"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剧本情节完整充实，剧情精炼不冗长，不短缺。</w:t>
            </w:r>
          </w:p>
        </w:tc>
      </w:tr>
      <w:tr w:rsidR="00040E8E" w:rsidRPr="00E30F71" w14:paraId="6A831B0B" w14:textId="77777777" w:rsidTr="00A036D7">
        <w:trPr>
          <w:trHeight w:val="696"/>
        </w:trPr>
        <w:tc>
          <w:tcPr>
            <w:tcW w:w="1418" w:type="dxa"/>
            <w:vMerge/>
            <w:vAlign w:val="center"/>
          </w:tcPr>
          <w:p w14:paraId="4A17E41D"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662" w:type="dxa"/>
            <w:vAlign w:val="center"/>
          </w:tcPr>
          <w:p w14:paraId="11970AB9"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剧本构思合理，情节、悬念、细节、巧合设置合理。</w:t>
            </w:r>
          </w:p>
        </w:tc>
      </w:tr>
      <w:tr w:rsidR="00040E8E" w:rsidRPr="00E30F71" w14:paraId="3CA1EE7A" w14:textId="77777777" w:rsidTr="00A036D7">
        <w:trPr>
          <w:trHeight w:val="986"/>
        </w:trPr>
        <w:tc>
          <w:tcPr>
            <w:tcW w:w="1418" w:type="dxa"/>
            <w:vMerge/>
            <w:vAlign w:val="center"/>
          </w:tcPr>
          <w:p w14:paraId="42B16BE8"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662" w:type="dxa"/>
            <w:vAlign w:val="center"/>
          </w:tcPr>
          <w:p w14:paraId="2B85873D"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剧本人物特色鲜明，具有典型意义，人物形象真实，能被观众认同。</w:t>
            </w:r>
          </w:p>
        </w:tc>
      </w:tr>
      <w:tr w:rsidR="00040E8E" w14:paraId="77D880D1" w14:textId="77777777" w:rsidTr="00A036D7">
        <w:trPr>
          <w:trHeight w:val="688"/>
        </w:trPr>
        <w:tc>
          <w:tcPr>
            <w:tcW w:w="1418" w:type="dxa"/>
            <w:vMerge/>
            <w:vAlign w:val="center"/>
          </w:tcPr>
          <w:p w14:paraId="2B468474" w14:textId="77777777" w:rsidR="00040E8E" w:rsidRPr="00040E8E" w:rsidRDefault="00040E8E" w:rsidP="00A036D7">
            <w:pPr>
              <w:spacing w:line="380" w:lineRule="exact"/>
              <w:jc w:val="center"/>
              <w:rPr>
                <w:rFonts w:ascii="Adobe 楷体 Std R" w:eastAsia="Adobe 楷体 Std R" w:hAnsi="Adobe 楷体 Std R"/>
                <w:sz w:val="24"/>
                <w:szCs w:val="24"/>
                <w:highlight w:val="yellow"/>
              </w:rPr>
            </w:pPr>
          </w:p>
        </w:tc>
        <w:tc>
          <w:tcPr>
            <w:tcW w:w="6662" w:type="dxa"/>
            <w:vAlign w:val="center"/>
          </w:tcPr>
          <w:p w14:paraId="4B543094"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台词语言生动有趣，符合角色性格。</w:t>
            </w:r>
          </w:p>
        </w:tc>
      </w:tr>
      <w:tr w:rsidR="00040E8E" w:rsidRPr="009A15E5" w14:paraId="39471270" w14:textId="77777777" w:rsidTr="00A036D7">
        <w:trPr>
          <w:trHeight w:val="792"/>
        </w:trPr>
        <w:tc>
          <w:tcPr>
            <w:tcW w:w="1418" w:type="dxa"/>
            <w:vMerge/>
            <w:vAlign w:val="center"/>
          </w:tcPr>
          <w:p w14:paraId="47D2D713" w14:textId="77777777" w:rsidR="00040E8E" w:rsidRPr="00040E8E" w:rsidRDefault="00040E8E" w:rsidP="00A036D7">
            <w:pPr>
              <w:spacing w:line="380" w:lineRule="exact"/>
              <w:jc w:val="center"/>
              <w:rPr>
                <w:rFonts w:ascii="Adobe 楷体 Std R" w:eastAsia="Adobe 楷体 Std R" w:hAnsi="Adobe 楷体 Std R"/>
                <w:sz w:val="24"/>
                <w:szCs w:val="24"/>
                <w:highlight w:val="yellow"/>
              </w:rPr>
            </w:pPr>
          </w:p>
        </w:tc>
        <w:tc>
          <w:tcPr>
            <w:tcW w:w="6662" w:type="dxa"/>
            <w:vAlign w:val="center"/>
          </w:tcPr>
          <w:p w14:paraId="7E91C532"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sz w:val="24"/>
                <w:szCs w:val="24"/>
              </w:rPr>
              <w:t>能够将剧本中的文字</w:t>
            </w:r>
            <w:r w:rsidRPr="00040E8E">
              <w:rPr>
                <w:rFonts w:ascii="Adobe 楷体 Std R" w:eastAsia="Adobe 楷体 Std R" w:hAnsi="Adobe 楷体 Std R" w:hint="eastAsia"/>
                <w:sz w:val="24"/>
                <w:szCs w:val="24"/>
              </w:rPr>
              <w:t>（画面）</w:t>
            </w:r>
            <w:r w:rsidRPr="00040E8E">
              <w:rPr>
                <w:rFonts w:ascii="Adobe 楷体 Std R" w:eastAsia="Adobe 楷体 Std R" w:hAnsi="Adobe 楷体 Std R"/>
                <w:sz w:val="24"/>
                <w:szCs w:val="24"/>
              </w:rPr>
              <w:t>转化为视觉语言</w:t>
            </w:r>
            <w:r w:rsidRPr="00040E8E">
              <w:rPr>
                <w:rFonts w:ascii="Adobe 楷体 Std R" w:eastAsia="Adobe 楷体 Std R" w:hAnsi="Adobe 楷体 Std R" w:hint="eastAsia"/>
                <w:sz w:val="24"/>
                <w:szCs w:val="24"/>
              </w:rPr>
              <w:t>，</w:t>
            </w:r>
            <w:r w:rsidRPr="00040E8E">
              <w:rPr>
                <w:rFonts w:ascii="Adobe 楷体 Std R" w:eastAsia="Adobe 楷体 Std R" w:hAnsi="Adobe 楷体 Std R"/>
                <w:sz w:val="24"/>
                <w:szCs w:val="24"/>
              </w:rPr>
              <w:t>具有</w:t>
            </w:r>
            <w:r w:rsidRPr="00040E8E">
              <w:rPr>
                <w:rFonts w:ascii="Adobe 楷体 Std R" w:eastAsia="Adobe 楷体 Std R" w:hAnsi="Adobe 楷体 Std R" w:hint="eastAsia"/>
                <w:sz w:val="24"/>
                <w:szCs w:val="24"/>
              </w:rPr>
              <w:t>画面感。</w:t>
            </w:r>
          </w:p>
        </w:tc>
      </w:tr>
      <w:tr w:rsidR="00040E8E" w:rsidRPr="00E30F71" w14:paraId="1244D0E7" w14:textId="77777777" w:rsidTr="00A036D7">
        <w:trPr>
          <w:trHeight w:val="757"/>
        </w:trPr>
        <w:tc>
          <w:tcPr>
            <w:tcW w:w="1418" w:type="dxa"/>
            <w:vMerge w:val="restart"/>
            <w:vAlign w:val="center"/>
          </w:tcPr>
          <w:p w14:paraId="769B3584" w14:textId="77777777" w:rsidR="00040E8E" w:rsidRPr="00040E8E" w:rsidRDefault="00040E8E" w:rsidP="00A036D7">
            <w:pPr>
              <w:spacing w:line="380" w:lineRule="exact"/>
              <w:jc w:val="center"/>
              <w:rPr>
                <w:rFonts w:ascii="Adobe 楷体 Std R" w:eastAsia="Adobe 楷体 Std R" w:hAnsi="Adobe 楷体 Std R"/>
                <w:color w:val="0D0D0D" w:themeColor="text1" w:themeTint="F2"/>
                <w:sz w:val="24"/>
                <w:szCs w:val="24"/>
              </w:rPr>
            </w:pPr>
            <w:r w:rsidRPr="00040E8E">
              <w:rPr>
                <w:rFonts w:ascii="Adobe 楷体 Std R" w:eastAsia="Adobe 楷体 Std R" w:hAnsi="Adobe 楷体 Std R" w:hint="eastAsia"/>
                <w:sz w:val="24"/>
                <w:szCs w:val="24"/>
              </w:rPr>
              <w:t>风格</w:t>
            </w:r>
          </w:p>
        </w:tc>
        <w:tc>
          <w:tcPr>
            <w:tcW w:w="6662" w:type="dxa"/>
            <w:vAlign w:val="center"/>
          </w:tcPr>
          <w:p w14:paraId="3B60F932" w14:textId="77777777" w:rsidR="00040E8E" w:rsidRPr="00040E8E" w:rsidRDefault="00040E8E" w:rsidP="00A036D7">
            <w:pPr>
              <w:spacing w:line="380" w:lineRule="exact"/>
              <w:jc w:val="lef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剧本符合微电影技术规范，能够体现出创作者的独特风格。</w:t>
            </w:r>
          </w:p>
        </w:tc>
      </w:tr>
      <w:tr w:rsidR="00040E8E" w:rsidRPr="00D72ED1" w14:paraId="21014F3E" w14:textId="77777777" w:rsidTr="00A036D7">
        <w:trPr>
          <w:trHeight w:val="696"/>
        </w:trPr>
        <w:tc>
          <w:tcPr>
            <w:tcW w:w="1418" w:type="dxa"/>
            <w:vMerge/>
            <w:vAlign w:val="center"/>
          </w:tcPr>
          <w:p w14:paraId="750EEA4F" w14:textId="77777777" w:rsidR="00040E8E" w:rsidRPr="00040E8E" w:rsidRDefault="00040E8E" w:rsidP="00A036D7">
            <w:pPr>
              <w:spacing w:line="380" w:lineRule="exact"/>
              <w:jc w:val="center"/>
              <w:rPr>
                <w:rFonts w:ascii="Adobe 楷体 Std R" w:eastAsia="Adobe 楷体 Std R" w:hAnsi="Adobe 楷体 Std R"/>
                <w:sz w:val="24"/>
                <w:szCs w:val="24"/>
              </w:rPr>
            </w:pPr>
          </w:p>
        </w:tc>
        <w:tc>
          <w:tcPr>
            <w:tcW w:w="6662" w:type="dxa"/>
            <w:vAlign w:val="center"/>
          </w:tcPr>
          <w:p w14:paraId="583FC1F9" w14:textId="77777777" w:rsidR="00040E8E" w:rsidRPr="00040E8E" w:rsidRDefault="00040E8E" w:rsidP="00A036D7">
            <w:pPr>
              <w:spacing w:line="380" w:lineRule="exact"/>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剧本</w:t>
            </w:r>
            <w:r w:rsidRPr="00040E8E">
              <w:rPr>
                <w:rFonts w:ascii="Adobe 楷体 Std R" w:eastAsia="Adobe 楷体 Std R" w:hAnsi="Adobe 楷体 Std R"/>
                <w:sz w:val="24"/>
                <w:szCs w:val="24"/>
              </w:rPr>
              <w:t>整体风格一致</w:t>
            </w:r>
            <w:r w:rsidRPr="00040E8E">
              <w:rPr>
                <w:rFonts w:ascii="Adobe 楷体 Std R" w:eastAsia="Adobe 楷体 Std R" w:hAnsi="Adobe 楷体 Std R" w:hint="eastAsia"/>
                <w:sz w:val="24"/>
                <w:szCs w:val="24"/>
              </w:rPr>
              <w:t>，</w:t>
            </w:r>
            <w:r w:rsidRPr="00040E8E">
              <w:rPr>
                <w:rFonts w:ascii="Adobe 楷体 Std R" w:eastAsia="Adobe 楷体 Std R" w:hAnsi="Adobe 楷体 Std R"/>
                <w:sz w:val="24"/>
                <w:szCs w:val="24"/>
              </w:rPr>
              <w:t>艺术表现不跳脱</w:t>
            </w:r>
            <w:r w:rsidRPr="00040E8E">
              <w:rPr>
                <w:rFonts w:ascii="Adobe 楷体 Std R" w:eastAsia="Adobe 楷体 Std R" w:hAnsi="Adobe 楷体 Std R" w:hint="eastAsia"/>
                <w:sz w:val="24"/>
                <w:szCs w:val="24"/>
              </w:rPr>
              <w:t>、</w:t>
            </w:r>
            <w:r w:rsidRPr="00040E8E">
              <w:rPr>
                <w:rFonts w:ascii="Adobe 楷体 Std R" w:eastAsia="Adobe 楷体 Std R" w:hAnsi="Adobe 楷体 Std R"/>
                <w:sz w:val="24"/>
                <w:szCs w:val="24"/>
              </w:rPr>
              <w:t>不断裂</w:t>
            </w:r>
          </w:p>
        </w:tc>
      </w:tr>
      <w:tr w:rsidR="00040E8E" w:rsidRPr="00215212" w14:paraId="2C243594" w14:textId="77777777" w:rsidTr="00A036D7">
        <w:trPr>
          <w:trHeight w:val="608"/>
        </w:trPr>
        <w:tc>
          <w:tcPr>
            <w:tcW w:w="1418" w:type="dxa"/>
            <w:vMerge w:val="restart"/>
            <w:vAlign w:val="center"/>
          </w:tcPr>
          <w:p w14:paraId="4A49B293" w14:textId="77777777" w:rsidR="00040E8E" w:rsidRPr="00040E8E" w:rsidRDefault="00040E8E" w:rsidP="00A036D7">
            <w:pPr>
              <w:spacing w:line="380" w:lineRule="exact"/>
              <w:jc w:val="center"/>
              <w:rPr>
                <w:rFonts w:ascii="Adobe 楷体 Std R" w:eastAsia="Adobe 楷体 Std R" w:hAnsi="Adobe 楷体 Std R"/>
                <w:sz w:val="24"/>
                <w:szCs w:val="24"/>
              </w:rPr>
            </w:pPr>
            <w:r w:rsidRPr="00040E8E">
              <w:rPr>
                <w:rFonts w:ascii="Adobe 楷体 Std R" w:eastAsia="Adobe 楷体 Std R" w:hAnsi="Adobe 楷体 Std R" w:hint="eastAsia"/>
                <w:sz w:val="24"/>
                <w:szCs w:val="24"/>
              </w:rPr>
              <w:t>格式</w:t>
            </w:r>
          </w:p>
        </w:tc>
        <w:tc>
          <w:tcPr>
            <w:tcW w:w="6662" w:type="dxa"/>
            <w:vAlign w:val="center"/>
          </w:tcPr>
          <w:p w14:paraId="08547BF6" w14:textId="77777777" w:rsidR="00040E8E" w:rsidRPr="00040E8E" w:rsidRDefault="00040E8E" w:rsidP="00A036D7">
            <w:pPr>
              <w:spacing w:line="380" w:lineRule="exact"/>
              <w:rPr>
                <w:rFonts w:ascii="Adobe 楷体 Std R" w:eastAsia="Adobe 楷体 Std R" w:hAnsi="Adobe 楷体 Std R"/>
                <w:sz w:val="24"/>
                <w:szCs w:val="24"/>
              </w:rPr>
            </w:pPr>
            <w:r w:rsidRPr="00040E8E">
              <w:rPr>
                <w:rFonts w:ascii="Adobe 楷体 Std R" w:eastAsia="Adobe 楷体 Std R" w:hAnsi="Adobe 楷体 Std R"/>
                <w:sz w:val="24"/>
                <w:szCs w:val="24"/>
              </w:rPr>
              <w:t>以文学剧本</w:t>
            </w:r>
            <w:r w:rsidRPr="00040E8E">
              <w:rPr>
                <w:rFonts w:ascii="Adobe 楷体 Std R" w:eastAsia="Adobe 楷体 Std R" w:hAnsi="Adobe 楷体 Std R" w:hint="eastAsia"/>
                <w:sz w:val="24"/>
                <w:szCs w:val="24"/>
              </w:rPr>
              <w:t>、</w:t>
            </w:r>
            <w:r w:rsidRPr="00040E8E">
              <w:rPr>
                <w:rFonts w:ascii="Adobe 楷体 Std R" w:eastAsia="Adobe 楷体 Std R" w:hAnsi="Adobe 楷体 Std R"/>
                <w:sz w:val="24"/>
                <w:szCs w:val="24"/>
              </w:rPr>
              <w:t>故事板或分镜头剧本的形式提交</w:t>
            </w:r>
            <w:r w:rsidRPr="00040E8E">
              <w:rPr>
                <w:rFonts w:ascii="Adobe 楷体 Std R" w:eastAsia="Adobe 楷体 Std R" w:hAnsi="Adobe 楷体 Std R" w:hint="eastAsia"/>
                <w:sz w:val="24"/>
                <w:szCs w:val="24"/>
              </w:rPr>
              <w:t>。</w:t>
            </w:r>
          </w:p>
        </w:tc>
      </w:tr>
      <w:tr w:rsidR="00040E8E" w:rsidRPr="00215212" w14:paraId="7FF44F09" w14:textId="77777777" w:rsidTr="00A036D7">
        <w:trPr>
          <w:trHeight w:val="619"/>
        </w:trPr>
        <w:tc>
          <w:tcPr>
            <w:tcW w:w="1418" w:type="dxa"/>
            <w:vMerge/>
            <w:vAlign w:val="center"/>
          </w:tcPr>
          <w:p w14:paraId="042844DD" w14:textId="77777777" w:rsidR="00040E8E" w:rsidRDefault="00040E8E" w:rsidP="00A036D7">
            <w:pPr>
              <w:spacing w:line="380" w:lineRule="exact"/>
              <w:rPr>
                <w:rFonts w:ascii="仿宋_GB2312" w:eastAsia="仿宋_GB2312" w:hAnsiTheme="minorEastAsia"/>
                <w:sz w:val="24"/>
                <w:szCs w:val="24"/>
              </w:rPr>
            </w:pPr>
          </w:p>
        </w:tc>
        <w:tc>
          <w:tcPr>
            <w:tcW w:w="6662" w:type="dxa"/>
            <w:vAlign w:val="center"/>
          </w:tcPr>
          <w:p w14:paraId="17E67A73" w14:textId="77777777" w:rsidR="00040E8E" w:rsidRPr="00215212" w:rsidRDefault="00040E8E" w:rsidP="00A036D7">
            <w:pPr>
              <w:spacing w:line="380" w:lineRule="exact"/>
              <w:rPr>
                <w:rFonts w:ascii="仿宋_GB2312" w:eastAsia="仿宋_GB2312" w:hAnsi="华文楷体"/>
                <w:sz w:val="24"/>
                <w:szCs w:val="24"/>
              </w:rPr>
            </w:pPr>
            <w:r w:rsidRPr="00215212">
              <w:rPr>
                <w:rFonts w:ascii="仿宋_GB2312" w:eastAsia="仿宋_GB2312" w:hAnsi="华文楷体"/>
                <w:sz w:val="24"/>
                <w:szCs w:val="24"/>
              </w:rPr>
              <w:t>剧本内容详细</w:t>
            </w:r>
            <w:r w:rsidRPr="00215212">
              <w:rPr>
                <w:rFonts w:ascii="仿宋_GB2312" w:eastAsia="仿宋_GB2312" w:hAnsi="华文楷体" w:hint="eastAsia"/>
                <w:sz w:val="24"/>
                <w:szCs w:val="24"/>
              </w:rPr>
              <w:t>、</w:t>
            </w:r>
            <w:r w:rsidRPr="00215212">
              <w:rPr>
                <w:rFonts w:ascii="仿宋_GB2312" w:eastAsia="仿宋_GB2312" w:hAnsi="华文楷体"/>
                <w:sz w:val="24"/>
                <w:szCs w:val="24"/>
              </w:rPr>
              <w:t>充分</w:t>
            </w:r>
            <w:r w:rsidRPr="00215212">
              <w:rPr>
                <w:rFonts w:ascii="仿宋_GB2312" w:eastAsia="仿宋_GB2312" w:hAnsi="华文楷体" w:hint="eastAsia"/>
                <w:sz w:val="24"/>
                <w:szCs w:val="24"/>
              </w:rPr>
              <w:t>，</w:t>
            </w:r>
            <w:r w:rsidRPr="00215212">
              <w:rPr>
                <w:rFonts w:ascii="仿宋_GB2312" w:eastAsia="仿宋_GB2312" w:hAnsi="华文楷体"/>
                <w:sz w:val="24"/>
                <w:szCs w:val="24"/>
              </w:rPr>
              <w:t>信息交代完整</w:t>
            </w:r>
            <w:r w:rsidRPr="00215212">
              <w:rPr>
                <w:rFonts w:ascii="仿宋_GB2312" w:eastAsia="仿宋_GB2312" w:hAnsi="华文楷体" w:hint="eastAsia"/>
                <w:sz w:val="24"/>
                <w:szCs w:val="24"/>
              </w:rPr>
              <w:t>。</w:t>
            </w:r>
          </w:p>
        </w:tc>
      </w:tr>
    </w:tbl>
    <w:p w14:paraId="5A89147D" w14:textId="77777777" w:rsidR="00040E8E" w:rsidRPr="00222927" w:rsidRDefault="00040E8E" w:rsidP="00040E8E">
      <w:pPr>
        <w:spacing w:line="480" w:lineRule="exact"/>
        <w:rPr>
          <w:rFonts w:ascii="仿宋" w:eastAsia="仿宋" w:hAnsi="仿宋"/>
          <w:sz w:val="32"/>
          <w:szCs w:val="32"/>
        </w:rPr>
      </w:pPr>
    </w:p>
    <w:p w14:paraId="57E3E1F1" w14:textId="77777777" w:rsidR="00040E8E" w:rsidRPr="00905EF2" w:rsidRDefault="00040E8E" w:rsidP="00040E8E">
      <w:pPr>
        <w:pStyle w:val="a3"/>
        <w:spacing w:line="480" w:lineRule="exact"/>
        <w:ind w:rightChars="-47" w:right="-99" w:firstLine="643"/>
        <w:jc w:val="left"/>
        <w:outlineLvl w:val="0"/>
        <w:rPr>
          <w:rFonts w:ascii="楷体" w:eastAsia="楷体" w:hAnsi="楷体"/>
          <w:b/>
          <w:sz w:val="32"/>
          <w:szCs w:val="32"/>
        </w:rPr>
      </w:pPr>
      <w:r w:rsidRPr="00905EF2">
        <w:rPr>
          <w:rFonts w:ascii="楷体" w:eastAsia="楷体" w:hAnsi="楷体" w:hint="eastAsia"/>
          <w:b/>
          <w:sz w:val="32"/>
          <w:szCs w:val="32"/>
        </w:rPr>
        <w:t>（三）技术要求</w:t>
      </w:r>
    </w:p>
    <w:p w14:paraId="5C5FAEEB" w14:textId="3C844E7C" w:rsidR="00040E8E" w:rsidRPr="00040E8E" w:rsidRDefault="00040E8E" w:rsidP="00040E8E">
      <w:pPr>
        <w:spacing w:line="480" w:lineRule="exact"/>
        <w:ind w:firstLineChars="200" w:firstLine="640"/>
        <w:rPr>
          <w:rFonts w:ascii="仿宋" w:eastAsia="仿宋" w:hAnsi="仿宋" w:cs="宋体"/>
          <w:color w:val="000000" w:themeColor="text1"/>
          <w:kern w:val="0"/>
          <w:sz w:val="32"/>
          <w:szCs w:val="32"/>
        </w:rPr>
      </w:pPr>
      <w:r w:rsidRPr="00816242">
        <w:rPr>
          <w:rFonts w:ascii="仿宋_GB2312" w:eastAsia="仿宋_GB2312" w:hAnsi="仿宋" w:cs="宋体" w:hint="eastAsia"/>
          <w:color w:val="000000" w:themeColor="text1"/>
          <w:kern w:val="0"/>
          <w:sz w:val="32"/>
          <w:szCs w:val="32"/>
        </w:rPr>
        <w:t>1</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color w:val="000000" w:themeColor="text1"/>
          <w:kern w:val="0"/>
          <w:sz w:val="32"/>
          <w:szCs w:val="32"/>
        </w:rPr>
        <w:t>真人表演类微电影</w:t>
      </w:r>
      <w:r w:rsidRPr="00040E8E">
        <w:rPr>
          <w:rFonts w:ascii="仿宋" w:eastAsia="仿宋" w:hAnsi="仿宋" w:cs="宋体" w:hint="eastAsia"/>
          <w:color w:val="000000" w:themeColor="text1"/>
          <w:kern w:val="0"/>
          <w:sz w:val="32"/>
          <w:szCs w:val="32"/>
        </w:rPr>
        <w:t>作品时长控制在</w:t>
      </w:r>
      <w:r w:rsidRPr="00040E8E">
        <w:rPr>
          <w:rFonts w:ascii="仿宋" w:eastAsia="仿宋" w:hAnsi="仿宋" w:cs="宋体"/>
          <w:color w:val="000000" w:themeColor="text1"/>
          <w:kern w:val="0"/>
          <w:sz w:val="32"/>
          <w:szCs w:val="32"/>
        </w:rPr>
        <w:t>5</w:t>
      </w:r>
      <w:r w:rsidRPr="00040E8E">
        <w:rPr>
          <w:rFonts w:ascii="仿宋" w:eastAsia="仿宋" w:hAnsi="仿宋" w:cs="宋体" w:hint="eastAsia"/>
          <w:color w:val="000000" w:themeColor="text1"/>
          <w:kern w:val="0"/>
          <w:sz w:val="32"/>
          <w:szCs w:val="32"/>
        </w:rPr>
        <w:t>—10分钟，</w:t>
      </w:r>
      <w:r w:rsidRPr="00040E8E">
        <w:rPr>
          <w:rFonts w:ascii="仿宋" w:eastAsia="仿宋" w:hAnsi="仿宋" w:cs="宋体"/>
          <w:color w:val="000000" w:themeColor="text1"/>
          <w:kern w:val="0"/>
          <w:sz w:val="32"/>
          <w:szCs w:val="32"/>
        </w:rPr>
        <w:t>手作</w:t>
      </w:r>
      <w:r w:rsidRPr="00040E8E">
        <w:rPr>
          <w:rFonts w:ascii="仿宋" w:eastAsia="仿宋" w:hAnsi="仿宋" w:cs="宋体"/>
          <w:color w:val="000000" w:themeColor="text1"/>
          <w:kern w:val="0"/>
          <w:sz w:val="32"/>
          <w:szCs w:val="32"/>
        </w:rPr>
        <w:lastRenderedPageBreak/>
        <w:t>视频动画微电影作品时长控制在</w:t>
      </w:r>
      <w:r w:rsidRPr="00040E8E">
        <w:rPr>
          <w:rFonts w:ascii="仿宋" w:eastAsia="仿宋" w:hAnsi="仿宋" w:cs="宋体" w:hint="eastAsia"/>
          <w:color w:val="000000" w:themeColor="text1"/>
          <w:kern w:val="0"/>
          <w:sz w:val="32"/>
          <w:szCs w:val="32"/>
        </w:rPr>
        <w:t>3—10分钟，微电影剧本作品不少于1000字。</w:t>
      </w:r>
    </w:p>
    <w:p w14:paraId="5DC65B70" w14:textId="03557F6E" w:rsidR="00040E8E" w:rsidRPr="00040E8E" w:rsidRDefault="00040E8E" w:rsidP="00040E8E">
      <w:pPr>
        <w:spacing w:line="480" w:lineRule="exact"/>
        <w:ind w:firstLineChars="200" w:firstLine="640"/>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2</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color w:val="000000" w:themeColor="text1"/>
          <w:kern w:val="0"/>
          <w:sz w:val="32"/>
          <w:szCs w:val="32"/>
        </w:rPr>
        <w:t>真人表演类微电影和手作视频动画微电影</w:t>
      </w:r>
      <w:r w:rsidRPr="00040E8E">
        <w:rPr>
          <w:rFonts w:ascii="仿宋" w:eastAsia="仿宋" w:hAnsi="仿宋" w:cs="宋体" w:hint="eastAsia"/>
          <w:color w:val="000000" w:themeColor="text1"/>
          <w:kern w:val="0"/>
          <w:sz w:val="32"/>
          <w:szCs w:val="32"/>
        </w:rPr>
        <w:t>作品片头文字应显示标题，标明“本作品为原创，绝无抄袭”，如需使用他人的拍摄素材，不能超过全篇长度的20%，片尾文字应显示主创人员名单、指导教师、学校名称、演职人员名单。</w:t>
      </w:r>
    </w:p>
    <w:p w14:paraId="1DAED160" w14:textId="1B0AF409" w:rsidR="00040E8E" w:rsidRPr="00040E8E" w:rsidRDefault="00040E8E" w:rsidP="00040E8E">
      <w:pPr>
        <w:spacing w:line="480" w:lineRule="exact"/>
        <w:ind w:firstLineChars="200" w:firstLine="640"/>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3</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color w:val="000000" w:themeColor="text1"/>
          <w:kern w:val="0"/>
          <w:sz w:val="32"/>
          <w:szCs w:val="32"/>
        </w:rPr>
        <w:t>真人表演类微电影和手作视频动画微电影</w:t>
      </w:r>
      <w:r w:rsidRPr="00040E8E">
        <w:rPr>
          <w:rFonts w:ascii="仿宋" w:eastAsia="仿宋" w:hAnsi="仿宋" w:cs="宋体" w:hint="eastAsia"/>
          <w:color w:val="000000" w:themeColor="text1"/>
          <w:kern w:val="0"/>
          <w:sz w:val="32"/>
          <w:szCs w:val="32"/>
        </w:rPr>
        <w:t>拍摄器材（软件）不限具体品牌和型号，要求画面清晰，声音清楚，提倡标注字幕，上传视频大小不超过300MB。视频推荐使用高清制式，视频压缩推荐采用H.264编码方式，码流率在512Kbps至2Mbps之间，封装格式推荐使用MP4。</w:t>
      </w:r>
    </w:p>
    <w:p w14:paraId="56A302C0" w14:textId="38C984A9" w:rsidR="00040E8E" w:rsidRPr="00040E8E" w:rsidRDefault="00040E8E" w:rsidP="00040E8E">
      <w:pPr>
        <w:spacing w:line="480" w:lineRule="exact"/>
        <w:ind w:firstLineChars="200" w:firstLine="640"/>
        <w:rPr>
          <w:rFonts w:ascii="仿宋" w:eastAsia="仿宋" w:hAnsi="仿宋" w:cs="宋体"/>
          <w:color w:val="000000" w:themeColor="text1"/>
          <w:kern w:val="0"/>
          <w:sz w:val="32"/>
          <w:szCs w:val="32"/>
        </w:rPr>
      </w:pPr>
      <w:r w:rsidRPr="00040E8E">
        <w:rPr>
          <w:rFonts w:ascii="仿宋" w:eastAsia="仿宋" w:hAnsi="仿宋" w:cs="宋体"/>
          <w:color w:val="000000" w:themeColor="text1"/>
          <w:kern w:val="0"/>
          <w:sz w:val="32"/>
          <w:szCs w:val="32"/>
        </w:rPr>
        <w:t>4</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color w:val="000000" w:themeColor="text1"/>
          <w:kern w:val="0"/>
          <w:sz w:val="32"/>
          <w:szCs w:val="32"/>
        </w:rPr>
        <w:t>真人表演类微电影和手作视频动画微电影</w:t>
      </w:r>
      <w:r w:rsidRPr="00040E8E">
        <w:rPr>
          <w:rFonts w:ascii="仿宋" w:eastAsia="仿宋" w:hAnsi="仿宋" w:cs="宋体" w:hint="eastAsia"/>
          <w:color w:val="000000" w:themeColor="text1"/>
          <w:kern w:val="0"/>
          <w:sz w:val="32"/>
          <w:szCs w:val="32"/>
        </w:rPr>
        <w:t>提交作品时，每个作品需准备一张图片，作为作品在网页展示时的封面图片，图片类型为.jpg，图片大小不超过300KB，尺寸大小为</w:t>
      </w:r>
      <w:r w:rsidRPr="00040E8E">
        <w:rPr>
          <w:rFonts w:ascii="仿宋" w:eastAsia="仿宋" w:hAnsi="仿宋" w:cs="宋体"/>
          <w:color w:val="000000" w:themeColor="text1"/>
          <w:kern w:val="0"/>
          <w:sz w:val="32"/>
          <w:szCs w:val="32"/>
        </w:rPr>
        <w:t>230*145px</w:t>
      </w:r>
      <w:r w:rsidRPr="00040E8E">
        <w:rPr>
          <w:rFonts w:ascii="仿宋" w:eastAsia="仿宋" w:hAnsi="仿宋" w:cs="宋体" w:hint="eastAsia"/>
          <w:color w:val="000000" w:themeColor="text1"/>
          <w:kern w:val="0"/>
          <w:sz w:val="32"/>
          <w:szCs w:val="32"/>
        </w:rPr>
        <w:t>；每个作品需准备一段</w:t>
      </w:r>
      <w:r w:rsidRPr="00040E8E">
        <w:rPr>
          <w:rFonts w:ascii="仿宋" w:eastAsia="仿宋" w:hAnsi="仿宋" w:cs="宋体"/>
          <w:color w:val="000000" w:themeColor="text1"/>
          <w:kern w:val="0"/>
          <w:sz w:val="32"/>
          <w:szCs w:val="32"/>
        </w:rPr>
        <w:t>2</w:t>
      </w:r>
      <w:r w:rsidRPr="00040E8E">
        <w:rPr>
          <w:rFonts w:ascii="仿宋" w:eastAsia="仿宋" w:hAnsi="仿宋" w:cs="宋体" w:hint="eastAsia"/>
          <w:color w:val="000000" w:themeColor="text1"/>
          <w:kern w:val="0"/>
          <w:sz w:val="32"/>
          <w:szCs w:val="32"/>
        </w:rPr>
        <w:t>00字以内的作品简介。</w:t>
      </w:r>
    </w:p>
    <w:p w14:paraId="46AD6667" w14:textId="4CB5FA96" w:rsidR="00040E8E" w:rsidRPr="00040E8E" w:rsidRDefault="00040E8E" w:rsidP="00040E8E">
      <w:pPr>
        <w:spacing w:line="480" w:lineRule="exact"/>
        <w:ind w:firstLineChars="200" w:firstLine="640"/>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5</w:t>
      </w:r>
      <w:r w:rsidR="00C66B1F" w:rsidRPr="00175C40">
        <w:rPr>
          <w:rFonts w:ascii="Times New Roman" w:eastAsia="仿宋" w:hAnsi="Times New Roman" w:hint="eastAsia"/>
          <w:color w:val="000000"/>
          <w:kern w:val="0"/>
          <w:sz w:val="28"/>
          <w:szCs w:val="28"/>
        </w:rPr>
        <w:t>．</w:t>
      </w:r>
      <w:r w:rsidRPr="00040E8E">
        <w:rPr>
          <w:rFonts w:ascii="仿宋" w:eastAsia="仿宋" w:hAnsi="仿宋" w:cs="宋体" w:hint="eastAsia"/>
          <w:color w:val="000000" w:themeColor="text1"/>
          <w:kern w:val="0"/>
          <w:sz w:val="32"/>
          <w:szCs w:val="32"/>
        </w:rPr>
        <w:t>微电影剧本以pdf格式提交。</w:t>
      </w:r>
    </w:p>
    <w:p w14:paraId="053E516B" w14:textId="77777777" w:rsidR="00040E8E" w:rsidRPr="00905EF2" w:rsidRDefault="00040E8E" w:rsidP="00040E8E">
      <w:pPr>
        <w:pStyle w:val="a3"/>
        <w:spacing w:line="480" w:lineRule="exact"/>
        <w:ind w:rightChars="-47" w:right="-99" w:firstLine="640"/>
        <w:jc w:val="left"/>
        <w:outlineLvl w:val="0"/>
        <w:rPr>
          <w:rFonts w:ascii="黑体" w:eastAsia="黑体" w:hAnsi="黑体"/>
          <w:sz w:val="32"/>
          <w:szCs w:val="32"/>
        </w:rPr>
      </w:pPr>
      <w:r>
        <w:rPr>
          <w:rFonts w:ascii="黑体" w:eastAsia="黑体" w:hAnsi="黑体" w:hint="eastAsia"/>
          <w:sz w:val="32"/>
          <w:szCs w:val="32"/>
        </w:rPr>
        <w:t>六</w:t>
      </w:r>
      <w:r w:rsidRPr="00905EF2">
        <w:rPr>
          <w:rFonts w:ascii="黑体" w:eastAsia="黑体" w:hAnsi="黑体" w:hint="eastAsia"/>
          <w:sz w:val="32"/>
          <w:szCs w:val="32"/>
        </w:rPr>
        <w:t>、活动流程</w:t>
      </w:r>
    </w:p>
    <w:p w14:paraId="42C61ABC" w14:textId="3A01D124" w:rsidR="00040E8E" w:rsidRPr="00C66B1F" w:rsidRDefault="00040E8E" w:rsidP="00040E8E">
      <w:pPr>
        <w:widowControl/>
        <w:spacing w:line="520" w:lineRule="exact"/>
        <w:ind w:firstLineChars="200" w:firstLine="643"/>
        <w:jc w:val="left"/>
        <w:outlineLvl w:val="0"/>
        <w:rPr>
          <w:rFonts w:ascii="仿宋" w:eastAsia="仿宋" w:hAnsi="仿宋"/>
          <w:b/>
          <w:sz w:val="32"/>
          <w:szCs w:val="32"/>
        </w:rPr>
      </w:pPr>
      <w:r w:rsidRPr="00C66B1F">
        <w:rPr>
          <w:rFonts w:ascii="仿宋" w:eastAsia="仿宋" w:hAnsi="仿宋" w:hint="eastAsia"/>
          <w:b/>
          <w:sz w:val="32"/>
          <w:szCs w:val="32"/>
        </w:rPr>
        <w:t>1</w:t>
      </w:r>
      <w:r w:rsidR="00C66B1F" w:rsidRPr="00C66B1F">
        <w:rPr>
          <w:rFonts w:ascii="仿宋" w:eastAsia="仿宋" w:hAnsi="仿宋" w:hint="eastAsia"/>
          <w:color w:val="000000"/>
          <w:kern w:val="0"/>
          <w:sz w:val="28"/>
          <w:szCs w:val="28"/>
        </w:rPr>
        <w:t>．</w:t>
      </w:r>
      <w:r w:rsidRPr="00C66B1F">
        <w:rPr>
          <w:rFonts w:ascii="仿宋" w:eastAsia="仿宋" w:hAnsi="仿宋" w:hint="eastAsia"/>
          <w:b/>
          <w:sz w:val="32"/>
          <w:szCs w:val="32"/>
        </w:rPr>
        <w:t>作品上传</w:t>
      </w:r>
    </w:p>
    <w:p w14:paraId="42C6A1A5" w14:textId="049E6200" w:rsidR="00040E8E" w:rsidRPr="00040E8E" w:rsidRDefault="00040E8E" w:rsidP="00040E8E">
      <w:pPr>
        <w:widowControl/>
        <w:spacing w:line="520" w:lineRule="exact"/>
        <w:ind w:firstLineChars="200" w:firstLine="640"/>
        <w:jc w:val="left"/>
        <w:rPr>
          <w:rFonts w:ascii="仿宋" w:eastAsia="仿宋" w:hAnsi="仿宋"/>
          <w:b/>
          <w:sz w:val="32"/>
          <w:szCs w:val="32"/>
        </w:rPr>
      </w:pPr>
      <w:bookmarkStart w:id="0" w:name="_Hlk45650058"/>
      <w:r w:rsidRPr="00040E8E">
        <w:rPr>
          <w:rFonts w:ascii="仿宋" w:eastAsia="仿宋" w:hAnsi="仿宋" w:cs="宋体" w:hint="eastAsia"/>
          <w:color w:val="000000" w:themeColor="text1"/>
          <w:kern w:val="0"/>
          <w:sz w:val="32"/>
          <w:szCs w:val="32"/>
        </w:rPr>
        <w:t>2020年</w:t>
      </w:r>
      <w:r w:rsidRPr="00040E8E">
        <w:rPr>
          <w:rFonts w:ascii="仿宋" w:eastAsia="仿宋" w:hAnsi="仿宋" w:cs="宋体"/>
          <w:color w:val="000000" w:themeColor="text1"/>
          <w:kern w:val="0"/>
          <w:sz w:val="32"/>
          <w:szCs w:val="32"/>
        </w:rPr>
        <w:t>8</w:t>
      </w:r>
      <w:r w:rsidRPr="00040E8E">
        <w:rPr>
          <w:rFonts w:ascii="仿宋" w:eastAsia="仿宋" w:hAnsi="仿宋" w:cs="宋体" w:hint="eastAsia"/>
          <w:color w:val="000000" w:themeColor="text1"/>
          <w:kern w:val="0"/>
          <w:sz w:val="32"/>
          <w:szCs w:val="32"/>
        </w:rPr>
        <w:t>月</w:t>
      </w:r>
      <w:r w:rsidR="00C268A0">
        <w:rPr>
          <w:rFonts w:ascii="仿宋" w:eastAsia="仿宋" w:hAnsi="仿宋" w:cs="宋体" w:hint="eastAsia"/>
          <w:color w:val="000000" w:themeColor="text1"/>
          <w:kern w:val="0"/>
          <w:sz w:val="32"/>
          <w:szCs w:val="32"/>
        </w:rPr>
        <w:t>5</w:t>
      </w:r>
      <w:bookmarkStart w:id="1" w:name="_GoBack"/>
      <w:bookmarkEnd w:id="1"/>
      <w:r w:rsidRPr="00040E8E">
        <w:rPr>
          <w:rFonts w:ascii="仿宋" w:eastAsia="仿宋" w:hAnsi="仿宋" w:cs="宋体" w:hint="eastAsia"/>
          <w:color w:val="000000" w:themeColor="text1"/>
          <w:kern w:val="0"/>
          <w:sz w:val="32"/>
          <w:szCs w:val="32"/>
        </w:rPr>
        <w:t>日-</w:t>
      </w:r>
      <w:r w:rsidRPr="00040E8E">
        <w:rPr>
          <w:rFonts w:ascii="仿宋" w:eastAsia="仿宋" w:hAnsi="仿宋" w:cs="宋体"/>
          <w:color w:val="000000" w:themeColor="text1"/>
          <w:kern w:val="0"/>
          <w:sz w:val="32"/>
          <w:szCs w:val="32"/>
        </w:rPr>
        <w:t>9</w:t>
      </w:r>
      <w:r w:rsidRPr="00040E8E">
        <w:rPr>
          <w:rFonts w:ascii="仿宋" w:eastAsia="仿宋" w:hAnsi="仿宋" w:cs="宋体" w:hint="eastAsia"/>
          <w:color w:val="000000" w:themeColor="text1"/>
          <w:kern w:val="0"/>
          <w:sz w:val="32"/>
          <w:szCs w:val="32"/>
        </w:rPr>
        <w:t>月</w:t>
      </w:r>
      <w:r w:rsidRPr="00040E8E">
        <w:rPr>
          <w:rFonts w:ascii="仿宋" w:eastAsia="仿宋" w:hAnsi="仿宋" w:cs="宋体"/>
          <w:color w:val="000000" w:themeColor="text1"/>
          <w:kern w:val="0"/>
          <w:sz w:val="32"/>
          <w:szCs w:val="32"/>
        </w:rPr>
        <w:t>15</w:t>
      </w:r>
      <w:r w:rsidRPr="00040E8E">
        <w:rPr>
          <w:rFonts w:ascii="仿宋" w:eastAsia="仿宋" w:hAnsi="仿宋" w:cs="宋体" w:hint="eastAsia"/>
          <w:color w:val="000000" w:themeColor="text1"/>
          <w:kern w:val="0"/>
          <w:sz w:val="32"/>
          <w:szCs w:val="32"/>
        </w:rPr>
        <w:t>日</w:t>
      </w:r>
    </w:p>
    <w:bookmarkEnd w:id="0"/>
    <w:p w14:paraId="3E26386A" w14:textId="48EE88E3" w:rsidR="00040E8E" w:rsidRPr="00C66B1F" w:rsidRDefault="00040E8E" w:rsidP="00C66B1F">
      <w:pPr>
        <w:widowControl/>
        <w:spacing w:line="520" w:lineRule="exact"/>
        <w:ind w:firstLineChars="200" w:firstLine="643"/>
        <w:jc w:val="left"/>
        <w:outlineLvl w:val="0"/>
        <w:rPr>
          <w:rFonts w:ascii="仿宋" w:eastAsia="仿宋" w:hAnsi="仿宋"/>
          <w:b/>
          <w:sz w:val="32"/>
          <w:szCs w:val="32"/>
        </w:rPr>
      </w:pPr>
      <w:r w:rsidRPr="00C66B1F">
        <w:rPr>
          <w:rFonts w:ascii="仿宋" w:eastAsia="仿宋" w:hAnsi="仿宋" w:hint="eastAsia"/>
          <w:b/>
          <w:sz w:val="32"/>
          <w:szCs w:val="32"/>
        </w:rPr>
        <w:t>2</w:t>
      </w:r>
      <w:r w:rsidR="00C66B1F" w:rsidRPr="00C66B1F">
        <w:rPr>
          <w:rFonts w:ascii="仿宋" w:eastAsia="仿宋" w:hAnsi="仿宋" w:hint="eastAsia"/>
          <w:b/>
          <w:sz w:val="32"/>
          <w:szCs w:val="32"/>
        </w:rPr>
        <w:t>．</w:t>
      </w:r>
      <w:r w:rsidRPr="00C66B1F">
        <w:rPr>
          <w:rFonts w:ascii="仿宋" w:eastAsia="仿宋" w:hAnsi="仿宋" w:hint="eastAsia"/>
          <w:b/>
          <w:sz w:val="32"/>
          <w:szCs w:val="32"/>
        </w:rPr>
        <w:t>市级评比</w:t>
      </w:r>
    </w:p>
    <w:p w14:paraId="22974B19" w14:textId="5EBAB9D7" w:rsidR="00040E8E" w:rsidRPr="00040E8E" w:rsidRDefault="00040E8E" w:rsidP="00040E8E">
      <w:pPr>
        <w:widowControl/>
        <w:spacing w:line="520" w:lineRule="exact"/>
        <w:ind w:firstLineChars="200" w:firstLine="640"/>
        <w:jc w:val="left"/>
        <w:rPr>
          <w:rFonts w:ascii="仿宋" w:eastAsia="仿宋" w:hAnsi="仿宋"/>
          <w:b/>
          <w:sz w:val="32"/>
          <w:szCs w:val="32"/>
        </w:rPr>
      </w:pPr>
      <w:r w:rsidRPr="00040E8E">
        <w:rPr>
          <w:rFonts w:ascii="仿宋" w:eastAsia="仿宋" w:hAnsi="仿宋" w:cs="宋体" w:hint="eastAsia"/>
          <w:color w:val="000000" w:themeColor="text1"/>
          <w:kern w:val="0"/>
          <w:sz w:val="32"/>
          <w:szCs w:val="32"/>
        </w:rPr>
        <w:t>2020年</w:t>
      </w:r>
      <w:r w:rsidRPr="00040E8E">
        <w:rPr>
          <w:rFonts w:ascii="仿宋" w:eastAsia="仿宋" w:hAnsi="仿宋" w:cs="宋体"/>
          <w:color w:val="000000" w:themeColor="text1"/>
          <w:kern w:val="0"/>
          <w:sz w:val="32"/>
          <w:szCs w:val="32"/>
        </w:rPr>
        <w:t>9</w:t>
      </w:r>
      <w:r w:rsidRPr="00040E8E">
        <w:rPr>
          <w:rFonts w:ascii="仿宋" w:eastAsia="仿宋" w:hAnsi="仿宋" w:cs="宋体" w:hint="eastAsia"/>
          <w:color w:val="000000" w:themeColor="text1"/>
          <w:kern w:val="0"/>
          <w:sz w:val="32"/>
          <w:szCs w:val="32"/>
        </w:rPr>
        <w:t>月</w:t>
      </w:r>
      <w:r w:rsidRPr="00040E8E">
        <w:rPr>
          <w:rFonts w:ascii="仿宋" w:eastAsia="仿宋" w:hAnsi="仿宋" w:cs="宋体"/>
          <w:color w:val="000000" w:themeColor="text1"/>
          <w:kern w:val="0"/>
          <w:sz w:val="32"/>
          <w:szCs w:val="32"/>
        </w:rPr>
        <w:t>15</w:t>
      </w:r>
      <w:r w:rsidRPr="00040E8E">
        <w:rPr>
          <w:rFonts w:ascii="仿宋" w:eastAsia="仿宋" w:hAnsi="仿宋" w:cs="宋体" w:hint="eastAsia"/>
          <w:color w:val="000000" w:themeColor="text1"/>
          <w:kern w:val="0"/>
          <w:sz w:val="32"/>
          <w:szCs w:val="32"/>
        </w:rPr>
        <w:t>日-</w:t>
      </w:r>
      <w:r w:rsidRPr="00040E8E">
        <w:rPr>
          <w:rFonts w:ascii="仿宋" w:eastAsia="仿宋" w:hAnsi="仿宋" w:cs="宋体"/>
          <w:color w:val="000000" w:themeColor="text1"/>
          <w:kern w:val="0"/>
          <w:sz w:val="32"/>
          <w:szCs w:val="32"/>
        </w:rPr>
        <w:t>9</w:t>
      </w:r>
      <w:r w:rsidRPr="00040E8E">
        <w:rPr>
          <w:rFonts w:ascii="仿宋" w:eastAsia="仿宋" w:hAnsi="仿宋" w:cs="宋体" w:hint="eastAsia"/>
          <w:color w:val="000000" w:themeColor="text1"/>
          <w:kern w:val="0"/>
          <w:sz w:val="32"/>
          <w:szCs w:val="32"/>
        </w:rPr>
        <w:t>月</w:t>
      </w:r>
      <w:r w:rsidRPr="00040E8E">
        <w:rPr>
          <w:rFonts w:ascii="仿宋" w:eastAsia="仿宋" w:hAnsi="仿宋" w:cs="宋体"/>
          <w:color w:val="000000" w:themeColor="text1"/>
          <w:kern w:val="0"/>
          <w:sz w:val="32"/>
          <w:szCs w:val="32"/>
        </w:rPr>
        <w:t>25</w:t>
      </w:r>
      <w:r w:rsidRPr="00040E8E">
        <w:rPr>
          <w:rFonts w:ascii="仿宋" w:eastAsia="仿宋" w:hAnsi="仿宋" w:cs="宋体" w:hint="eastAsia"/>
          <w:color w:val="000000" w:themeColor="text1"/>
          <w:kern w:val="0"/>
          <w:sz w:val="32"/>
          <w:szCs w:val="32"/>
        </w:rPr>
        <w:t>日</w:t>
      </w:r>
    </w:p>
    <w:p w14:paraId="3B8367B4" w14:textId="740D1386" w:rsidR="00040E8E" w:rsidRPr="00C66B1F" w:rsidRDefault="00077929" w:rsidP="00C66B1F">
      <w:pPr>
        <w:widowControl/>
        <w:spacing w:line="520" w:lineRule="exact"/>
        <w:ind w:firstLineChars="200" w:firstLine="643"/>
        <w:jc w:val="left"/>
        <w:outlineLvl w:val="0"/>
        <w:rPr>
          <w:rFonts w:ascii="仿宋" w:eastAsia="仿宋" w:hAnsi="仿宋"/>
          <w:b/>
          <w:sz w:val="32"/>
          <w:szCs w:val="32"/>
        </w:rPr>
      </w:pPr>
      <w:r w:rsidRPr="00C66B1F">
        <w:rPr>
          <w:rFonts w:ascii="仿宋" w:eastAsia="仿宋" w:hAnsi="仿宋"/>
          <w:b/>
          <w:sz w:val="32"/>
          <w:szCs w:val="32"/>
        </w:rPr>
        <w:t>3</w:t>
      </w:r>
      <w:r w:rsidR="00C66B1F" w:rsidRPr="00C66B1F">
        <w:rPr>
          <w:rFonts w:ascii="仿宋" w:eastAsia="仿宋" w:hAnsi="仿宋" w:hint="eastAsia"/>
          <w:b/>
          <w:sz w:val="32"/>
          <w:szCs w:val="32"/>
        </w:rPr>
        <w:t>．</w:t>
      </w:r>
      <w:r w:rsidR="00040E8E" w:rsidRPr="00C66B1F">
        <w:rPr>
          <w:rFonts w:ascii="仿宋" w:eastAsia="仿宋" w:hAnsi="仿宋" w:hint="eastAsia"/>
          <w:b/>
          <w:sz w:val="32"/>
          <w:szCs w:val="32"/>
        </w:rPr>
        <w:t>省级推荐</w:t>
      </w:r>
    </w:p>
    <w:p w14:paraId="3B2E4B1E" w14:textId="07208C80" w:rsidR="00040E8E" w:rsidRPr="00040E8E" w:rsidRDefault="00040E8E" w:rsidP="00040E8E">
      <w:pPr>
        <w:widowControl/>
        <w:spacing w:line="520" w:lineRule="exact"/>
        <w:ind w:firstLineChars="200"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2020年</w:t>
      </w:r>
      <w:r w:rsidRPr="00040E8E">
        <w:rPr>
          <w:rFonts w:ascii="仿宋" w:eastAsia="仿宋" w:hAnsi="仿宋" w:cs="宋体"/>
          <w:color w:val="000000" w:themeColor="text1"/>
          <w:kern w:val="0"/>
          <w:sz w:val="32"/>
          <w:szCs w:val="32"/>
        </w:rPr>
        <w:t>9</w:t>
      </w:r>
      <w:r w:rsidRPr="00040E8E">
        <w:rPr>
          <w:rFonts w:ascii="仿宋" w:eastAsia="仿宋" w:hAnsi="仿宋" w:cs="宋体" w:hint="eastAsia"/>
          <w:color w:val="000000" w:themeColor="text1"/>
          <w:kern w:val="0"/>
          <w:sz w:val="32"/>
          <w:szCs w:val="32"/>
        </w:rPr>
        <w:t>月</w:t>
      </w:r>
      <w:r w:rsidRPr="00040E8E">
        <w:rPr>
          <w:rFonts w:ascii="仿宋" w:eastAsia="仿宋" w:hAnsi="仿宋" w:cs="宋体"/>
          <w:color w:val="000000" w:themeColor="text1"/>
          <w:kern w:val="0"/>
          <w:sz w:val="32"/>
          <w:szCs w:val="32"/>
        </w:rPr>
        <w:t>25</w:t>
      </w:r>
      <w:r w:rsidRPr="00040E8E">
        <w:rPr>
          <w:rFonts w:ascii="仿宋" w:eastAsia="仿宋" w:hAnsi="仿宋" w:cs="宋体" w:hint="eastAsia"/>
          <w:color w:val="000000" w:themeColor="text1"/>
          <w:kern w:val="0"/>
          <w:sz w:val="32"/>
          <w:szCs w:val="32"/>
        </w:rPr>
        <w:t>日—</w:t>
      </w:r>
      <w:r w:rsidRPr="00040E8E">
        <w:rPr>
          <w:rFonts w:ascii="仿宋" w:eastAsia="仿宋" w:hAnsi="仿宋" w:cs="宋体"/>
          <w:color w:val="000000" w:themeColor="text1"/>
          <w:kern w:val="0"/>
          <w:sz w:val="32"/>
          <w:szCs w:val="32"/>
        </w:rPr>
        <w:t>9</w:t>
      </w:r>
      <w:r w:rsidRPr="00040E8E">
        <w:rPr>
          <w:rFonts w:ascii="仿宋" w:eastAsia="仿宋" w:hAnsi="仿宋" w:cs="宋体" w:hint="eastAsia"/>
          <w:color w:val="000000" w:themeColor="text1"/>
          <w:kern w:val="0"/>
          <w:sz w:val="32"/>
          <w:szCs w:val="32"/>
        </w:rPr>
        <w:t>月</w:t>
      </w:r>
      <w:r w:rsidRPr="00040E8E">
        <w:rPr>
          <w:rFonts w:ascii="仿宋" w:eastAsia="仿宋" w:hAnsi="仿宋" w:cs="宋体"/>
          <w:color w:val="000000" w:themeColor="text1"/>
          <w:kern w:val="0"/>
          <w:sz w:val="32"/>
          <w:szCs w:val="32"/>
        </w:rPr>
        <w:t>30</w:t>
      </w:r>
      <w:r w:rsidRPr="00040E8E">
        <w:rPr>
          <w:rFonts w:ascii="仿宋" w:eastAsia="仿宋" w:hAnsi="仿宋" w:cs="宋体" w:hint="eastAsia"/>
          <w:color w:val="000000" w:themeColor="text1"/>
          <w:kern w:val="0"/>
          <w:sz w:val="32"/>
          <w:szCs w:val="32"/>
        </w:rPr>
        <w:t>日</w:t>
      </w:r>
      <w:r w:rsidR="00690345">
        <w:rPr>
          <w:rFonts w:ascii="仿宋" w:eastAsia="仿宋" w:hAnsi="仿宋" w:cs="宋体" w:hint="eastAsia"/>
          <w:color w:val="000000" w:themeColor="text1"/>
          <w:kern w:val="0"/>
          <w:sz w:val="32"/>
          <w:szCs w:val="32"/>
        </w:rPr>
        <w:t>择优</w:t>
      </w:r>
      <w:r w:rsidRPr="00040E8E">
        <w:rPr>
          <w:rFonts w:ascii="仿宋" w:eastAsia="仿宋" w:hAnsi="仿宋" w:cs="宋体" w:hint="eastAsia"/>
          <w:color w:val="000000" w:themeColor="text1"/>
          <w:kern w:val="0"/>
          <w:sz w:val="32"/>
          <w:szCs w:val="32"/>
        </w:rPr>
        <w:t>推荐省馆</w:t>
      </w:r>
    </w:p>
    <w:p w14:paraId="7A0498DC" w14:textId="4C2C7B67" w:rsidR="00040E8E" w:rsidRPr="00C66B1F" w:rsidRDefault="00077929" w:rsidP="00C66B1F">
      <w:pPr>
        <w:widowControl/>
        <w:spacing w:line="520" w:lineRule="exact"/>
        <w:ind w:firstLineChars="200" w:firstLine="643"/>
        <w:jc w:val="left"/>
        <w:outlineLvl w:val="0"/>
        <w:rPr>
          <w:rFonts w:ascii="仿宋" w:eastAsia="仿宋" w:hAnsi="仿宋"/>
          <w:b/>
          <w:sz w:val="32"/>
          <w:szCs w:val="32"/>
        </w:rPr>
      </w:pPr>
      <w:r w:rsidRPr="00C66B1F">
        <w:rPr>
          <w:rFonts w:ascii="仿宋" w:eastAsia="仿宋" w:hAnsi="仿宋"/>
          <w:b/>
          <w:sz w:val="32"/>
          <w:szCs w:val="32"/>
        </w:rPr>
        <w:t>4</w:t>
      </w:r>
      <w:r w:rsidR="00C66B1F" w:rsidRPr="00C66B1F">
        <w:rPr>
          <w:rFonts w:ascii="仿宋" w:eastAsia="仿宋" w:hAnsi="仿宋" w:hint="eastAsia"/>
          <w:b/>
          <w:sz w:val="32"/>
          <w:szCs w:val="32"/>
        </w:rPr>
        <w:t>．</w:t>
      </w:r>
      <w:r w:rsidR="00040E8E" w:rsidRPr="00C66B1F">
        <w:rPr>
          <w:rFonts w:ascii="仿宋" w:eastAsia="仿宋" w:hAnsi="仿宋" w:hint="eastAsia"/>
          <w:b/>
          <w:sz w:val="32"/>
          <w:szCs w:val="32"/>
        </w:rPr>
        <w:t>央馆推荐</w:t>
      </w:r>
    </w:p>
    <w:p w14:paraId="1D691D65" w14:textId="77777777" w:rsidR="00040E8E" w:rsidRPr="00040E8E" w:rsidRDefault="00040E8E" w:rsidP="00040E8E">
      <w:pPr>
        <w:widowControl/>
        <w:spacing w:line="520" w:lineRule="exact"/>
        <w:ind w:firstLineChars="200"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t>2020年1</w:t>
      </w:r>
      <w:r w:rsidRPr="00040E8E">
        <w:rPr>
          <w:rFonts w:ascii="仿宋" w:eastAsia="仿宋" w:hAnsi="仿宋" w:cs="宋体"/>
          <w:color w:val="000000" w:themeColor="text1"/>
          <w:kern w:val="0"/>
          <w:sz w:val="32"/>
          <w:szCs w:val="32"/>
        </w:rPr>
        <w:t>2</w:t>
      </w:r>
      <w:r w:rsidRPr="00040E8E">
        <w:rPr>
          <w:rFonts w:ascii="仿宋" w:eastAsia="仿宋" w:hAnsi="仿宋" w:cs="宋体" w:hint="eastAsia"/>
          <w:color w:val="000000" w:themeColor="text1"/>
          <w:kern w:val="0"/>
          <w:sz w:val="32"/>
          <w:szCs w:val="32"/>
        </w:rPr>
        <w:t>月16日-</w:t>
      </w:r>
      <w:r w:rsidRPr="00040E8E">
        <w:rPr>
          <w:rFonts w:ascii="仿宋" w:eastAsia="仿宋" w:hAnsi="仿宋" w:cs="宋体"/>
          <w:color w:val="000000" w:themeColor="text1"/>
          <w:kern w:val="0"/>
          <w:sz w:val="32"/>
          <w:szCs w:val="32"/>
        </w:rPr>
        <w:t>2021年</w:t>
      </w:r>
      <w:r w:rsidRPr="00040E8E">
        <w:rPr>
          <w:rFonts w:ascii="仿宋" w:eastAsia="仿宋" w:hAnsi="仿宋" w:cs="宋体" w:hint="eastAsia"/>
          <w:color w:val="000000" w:themeColor="text1"/>
          <w:kern w:val="0"/>
          <w:sz w:val="32"/>
          <w:szCs w:val="32"/>
        </w:rPr>
        <w:t>1月15日，中央电教馆在国家活动平台（</w:t>
      </w:r>
      <w:r w:rsidRPr="00040E8E">
        <w:rPr>
          <w:rFonts w:ascii="仿宋" w:eastAsia="仿宋" w:hAnsi="仿宋" w:cs="宋体"/>
          <w:color w:val="000000" w:themeColor="text1"/>
          <w:kern w:val="0"/>
          <w:sz w:val="32"/>
          <w:szCs w:val="32"/>
        </w:rPr>
        <w:t>http://zgm2019cy.eduyun.cn/</w:t>
      </w:r>
      <w:r w:rsidRPr="00040E8E">
        <w:rPr>
          <w:rFonts w:ascii="仿宋" w:eastAsia="仿宋" w:hAnsi="仿宋" w:cs="宋体" w:hint="eastAsia"/>
          <w:color w:val="000000" w:themeColor="text1"/>
          <w:kern w:val="0"/>
          <w:sz w:val="32"/>
          <w:szCs w:val="32"/>
        </w:rPr>
        <w:t>）推荐、展播、推广活动作品。</w:t>
      </w:r>
    </w:p>
    <w:p w14:paraId="64996DB4" w14:textId="65FE6C39" w:rsidR="00040E8E" w:rsidRPr="00C66B1F" w:rsidRDefault="00077929" w:rsidP="00040E8E">
      <w:pPr>
        <w:widowControl/>
        <w:spacing w:line="520" w:lineRule="exact"/>
        <w:ind w:firstLineChars="200" w:firstLine="643"/>
        <w:jc w:val="left"/>
        <w:outlineLvl w:val="0"/>
        <w:rPr>
          <w:rFonts w:ascii="仿宋" w:eastAsia="仿宋" w:hAnsi="仿宋"/>
          <w:b/>
          <w:sz w:val="32"/>
          <w:szCs w:val="32"/>
        </w:rPr>
      </w:pPr>
      <w:r w:rsidRPr="00C66B1F">
        <w:rPr>
          <w:rFonts w:ascii="仿宋" w:eastAsia="仿宋" w:hAnsi="仿宋"/>
          <w:b/>
          <w:sz w:val="32"/>
          <w:szCs w:val="32"/>
        </w:rPr>
        <w:t>5</w:t>
      </w:r>
      <w:r w:rsidR="00C66B1F" w:rsidRPr="00C66B1F">
        <w:rPr>
          <w:rFonts w:ascii="仿宋" w:eastAsia="仿宋" w:hAnsi="仿宋" w:hint="eastAsia"/>
          <w:b/>
          <w:sz w:val="32"/>
          <w:szCs w:val="32"/>
        </w:rPr>
        <w:t>．</w:t>
      </w:r>
      <w:r w:rsidR="00040E8E" w:rsidRPr="00C66B1F">
        <w:rPr>
          <w:rFonts w:ascii="仿宋" w:eastAsia="仿宋" w:hAnsi="仿宋" w:hint="eastAsia"/>
          <w:b/>
          <w:sz w:val="32"/>
          <w:szCs w:val="32"/>
        </w:rPr>
        <w:t>展播与投票</w:t>
      </w:r>
    </w:p>
    <w:p w14:paraId="6D126D34" w14:textId="77777777" w:rsidR="00040E8E" w:rsidRPr="00040E8E" w:rsidRDefault="00040E8E" w:rsidP="00040E8E">
      <w:pPr>
        <w:widowControl/>
        <w:spacing w:line="520" w:lineRule="exact"/>
        <w:ind w:firstLineChars="200" w:firstLine="640"/>
        <w:jc w:val="left"/>
        <w:rPr>
          <w:rFonts w:ascii="仿宋" w:eastAsia="仿宋" w:hAnsi="仿宋" w:cs="宋体"/>
          <w:color w:val="000000" w:themeColor="text1"/>
          <w:kern w:val="0"/>
          <w:sz w:val="32"/>
          <w:szCs w:val="32"/>
        </w:rPr>
      </w:pPr>
      <w:r w:rsidRPr="00040E8E">
        <w:rPr>
          <w:rFonts w:ascii="仿宋" w:eastAsia="仿宋" w:hAnsi="仿宋" w:cs="宋体" w:hint="eastAsia"/>
          <w:color w:val="000000" w:themeColor="text1"/>
          <w:kern w:val="0"/>
          <w:sz w:val="32"/>
          <w:szCs w:val="32"/>
        </w:rPr>
        <w:lastRenderedPageBreak/>
        <w:t>2020年</w:t>
      </w:r>
      <w:r w:rsidRPr="00040E8E">
        <w:rPr>
          <w:rFonts w:ascii="仿宋" w:eastAsia="仿宋" w:hAnsi="仿宋" w:cs="宋体"/>
          <w:color w:val="000000" w:themeColor="text1"/>
          <w:kern w:val="0"/>
          <w:sz w:val="32"/>
          <w:szCs w:val="32"/>
        </w:rPr>
        <w:t>10</w:t>
      </w:r>
      <w:r w:rsidRPr="00040E8E">
        <w:rPr>
          <w:rFonts w:ascii="仿宋" w:eastAsia="仿宋" w:hAnsi="仿宋" w:cs="宋体" w:hint="eastAsia"/>
          <w:color w:val="000000" w:themeColor="text1"/>
          <w:kern w:val="0"/>
          <w:sz w:val="32"/>
          <w:szCs w:val="32"/>
        </w:rPr>
        <w:t>月9日-11月15日，报送作品在省级活动平台上进行展播。2020年1</w:t>
      </w:r>
      <w:r w:rsidRPr="00040E8E">
        <w:rPr>
          <w:rFonts w:ascii="仿宋" w:eastAsia="仿宋" w:hAnsi="仿宋" w:cs="宋体"/>
          <w:color w:val="000000" w:themeColor="text1"/>
          <w:kern w:val="0"/>
          <w:sz w:val="32"/>
          <w:szCs w:val="32"/>
        </w:rPr>
        <w:t>2</w:t>
      </w:r>
      <w:r w:rsidRPr="00040E8E">
        <w:rPr>
          <w:rFonts w:ascii="仿宋" w:eastAsia="仿宋" w:hAnsi="仿宋" w:cs="宋体" w:hint="eastAsia"/>
          <w:color w:val="000000" w:themeColor="text1"/>
          <w:kern w:val="0"/>
          <w:sz w:val="32"/>
          <w:szCs w:val="32"/>
        </w:rPr>
        <w:t>月1</w:t>
      </w:r>
      <w:r w:rsidRPr="00040E8E">
        <w:rPr>
          <w:rFonts w:ascii="仿宋" w:eastAsia="仿宋" w:hAnsi="仿宋" w:cs="宋体"/>
          <w:color w:val="000000" w:themeColor="text1"/>
          <w:kern w:val="0"/>
          <w:sz w:val="32"/>
          <w:szCs w:val="32"/>
        </w:rPr>
        <w:t>6日</w:t>
      </w:r>
      <w:r w:rsidRPr="00040E8E">
        <w:rPr>
          <w:rFonts w:ascii="仿宋" w:eastAsia="仿宋" w:hAnsi="仿宋" w:cs="宋体" w:hint="eastAsia"/>
          <w:color w:val="000000" w:themeColor="text1"/>
          <w:kern w:val="0"/>
          <w:sz w:val="32"/>
          <w:szCs w:val="32"/>
        </w:rPr>
        <w:t>-</w:t>
      </w:r>
      <w:r w:rsidRPr="00040E8E">
        <w:rPr>
          <w:rFonts w:ascii="仿宋" w:eastAsia="仿宋" w:hAnsi="仿宋" w:cs="宋体"/>
          <w:color w:val="000000" w:themeColor="text1"/>
          <w:kern w:val="0"/>
          <w:sz w:val="32"/>
          <w:szCs w:val="32"/>
        </w:rPr>
        <w:t>2021年1月</w:t>
      </w:r>
      <w:r w:rsidRPr="00040E8E">
        <w:rPr>
          <w:rFonts w:ascii="仿宋" w:eastAsia="仿宋" w:hAnsi="仿宋" w:cs="宋体" w:hint="eastAsia"/>
          <w:color w:val="000000" w:themeColor="text1"/>
          <w:kern w:val="0"/>
          <w:sz w:val="32"/>
          <w:szCs w:val="32"/>
        </w:rPr>
        <w:t>15日，各省推荐作品在国家活动平台进行展播。广大中小学校师生和社会公众可对国家活动平台作品进行网络投票或转发作品。作品免费供广大中小学校参考、使用。</w:t>
      </w:r>
    </w:p>
    <w:p w14:paraId="76F4436C" w14:textId="157FF3E8" w:rsidR="00040E8E" w:rsidRPr="00C66B1F" w:rsidRDefault="00077929" w:rsidP="00C66B1F">
      <w:pPr>
        <w:widowControl/>
        <w:spacing w:line="520" w:lineRule="exact"/>
        <w:ind w:firstLineChars="200" w:firstLine="643"/>
        <w:jc w:val="left"/>
        <w:outlineLvl w:val="0"/>
        <w:rPr>
          <w:rFonts w:ascii="仿宋" w:eastAsia="仿宋" w:hAnsi="仿宋"/>
          <w:b/>
          <w:sz w:val="32"/>
          <w:szCs w:val="32"/>
        </w:rPr>
      </w:pPr>
      <w:r w:rsidRPr="00C66B1F">
        <w:rPr>
          <w:rFonts w:ascii="仿宋" w:eastAsia="仿宋" w:hAnsi="仿宋"/>
          <w:b/>
          <w:sz w:val="32"/>
          <w:szCs w:val="32"/>
        </w:rPr>
        <w:t>6</w:t>
      </w:r>
      <w:r w:rsidR="00C66B1F" w:rsidRPr="00C66B1F">
        <w:rPr>
          <w:rFonts w:ascii="仿宋" w:eastAsia="仿宋" w:hAnsi="仿宋" w:hint="eastAsia"/>
          <w:b/>
          <w:sz w:val="32"/>
          <w:szCs w:val="32"/>
        </w:rPr>
        <w:t>．</w:t>
      </w:r>
      <w:r w:rsidR="00040E8E" w:rsidRPr="00C66B1F">
        <w:rPr>
          <w:rFonts w:ascii="仿宋" w:eastAsia="仿宋" w:hAnsi="仿宋" w:hint="eastAsia"/>
          <w:b/>
          <w:sz w:val="32"/>
          <w:szCs w:val="32"/>
        </w:rPr>
        <w:t>宣传推广</w:t>
      </w:r>
    </w:p>
    <w:p w14:paraId="08E07A4F" w14:textId="0CFE0E89" w:rsidR="007C0AF2" w:rsidRPr="00040E8E" w:rsidRDefault="00040E8E" w:rsidP="00040E8E">
      <w:pPr>
        <w:widowControl/>
        <w:ind w:firstLineChars="200" w:firstLine="640"/>
        <w:jc w:val="left"/>
        <w:rPr>
          <w:rFonts w:ascii="仿宋" w:eastAsia="仿宋" w:hAnsi="仿宋"/>
          <w:sz w:val="28"/>
          <w:szCs w:val="28"/>
        </w:rPr>
      </w:pPr>
      <w:r w:rsidRPr="00040E8E">
        <w:rPr>
          <w:rFonts w:ascii="仿宋" w:eastAsia="仿宋" w:hAnsi="仿宋" w:cs="宋体" w:hint="eastAsia"/>
          <w:color w:val="000000" w:themeColor="text1"/>
          <w:kern w:val="0"/>
          <w:sz w:val="32"/>
          <w:szCs w:val="32"/>
        </w:rPr>
        <w:t>为配合活动宣传和成果推广，拟邀请相关知名媒体对活动进行跟踪报道。符合要求的作品将在国家教育资源公共服务平台、活动平台及相关网络</w:t>
      </w:r>
      <w:r w:rsidR="00690345">
        <w:rPr>
          <w:rFonts w:ascii="仿宋" w:eastAsia="仿宋" w:hAnsi="仿宋" w:cs="宋体" w:hint="eastAsia"/>
          <w:color w:val="000000" w:themeColor="text1"/>
          <w:kern w:val="0"/>
          <w:sz w:val="32"/>
          <w:szCs w:val="32"/>
        </w:rPr>
        <w:t>进行宣传。</w:t>
      </w:r>
    </w:p>
    <w:p w14:paraId="1198AEF7" w14:textId="77777777" w:rsidR="00690345" w:rsidRPr="00905EF2" w:rsidRDefault="00690345" w:rsidP="00690345">
      <w:pPr>
        <w:pStyle w:val="a9"/>
        <w:numPr>
          <w:ilvl w:val="0"/>
          <w:numId w:val="1"/>
        </w:numPr>
        <w:ind w:firstLineChars="0"/>
        <w:rPr>
          <w:rFonts w:ascii="黑体" w:eastAsia="黑体" w:hAnsi="黑体"/>
        </w:rPr>
      </w:pPr>
      <w:r w:rsidRPr="00905EF2">
        <w:rPr>
          <w:rFonts w:ascii="黑体" w:eastAsia="黑体" w:hAnsi="黑体" w:hint="eastAsia"/>
        </w:rPr>
        <w:t>注意事项</w:t>
      </w:r>
    </w:p>
    <w:p w14:paraId="3AD562B5" w14:textId="06EA6642" w:rsidR="00690345" w:rsidRPr="00690345" w:rsidRDefault="00690345" w:rsidP="00690345">
      <w:pPr>
        <w:widowControl/>
        <w:shd w:val="clear" w:color="auto" w:fill="FFFFFF"/>
        <w:spacing w:line="520" w:lineRule="exact"/>
        <w:ind w:firstLineChars="200" w:firstLine="640"/>
        <w:jc w:val="left"/>
        <w:rPr>
          <w:rFonts w:ascii="仿宋" w:eastAsia="仿宋" w:hAnsi="仿宋" w:cs="宋体"/>
          <w:color w:val="000000" w:themeColor="text1"/>
          <w:kern w:val="0"/>
          <w:sz w:val="32"/>
          <w:szCs w:val="32"/>
        </w:rPr>
      </w:pPr>
      <w:r w:rsidRPr="00690345">
        <w:rPr>
          <w:rFonts w:ascii="仿宋" w:eastAsia="仿宋" w:hAnsi="仿宋" w:cs="宋体" w:hint="eastAsia"/>
          <w:color w:val="000000" w:themeColor="text1"/>
          <w:kern w:val="0"/>
          <w:sz w:val="32"/>
          <w:szCs w:val="32"/>
        </w:rPr>
        <w:t>报送者需处理好作品上传前的保密问题，并确保该作品在报送前未公开发表展示或参加其它赛事（校级以上）。</w:t>
      </w:r>
      <w:r w:rsidRPr="00690345" w:rsidDel="00D50C7E">
        <w:rPr>
          <w:rFonts w:ascii="仿宋" w:eastAsia="仿宋" w:hAnsi="仿宋" w:cs="宋体" w:hint="eastAsia"/>
          <w:color w:val="000000" w:themeColor="text1"/>
          <w:kern w:val="0"/>
          <w:sz w:val="32"/>
          <w:szCs w:val="32"/>
        </w:rPr>
        <w:t xml:space="preserve"> </w:t>
      </w:r>
    </w:p>
    <w:sectPr w:rsidR="00690345" w:rsidRPr="00690345">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B8A638" w16cex:dateUtc="2020-07-14T13:46:00Z"/>
  <w16cex:commentExtensible w16cex:durableId="22B9374E" w16cex:dateUtc="2020-07-15T00: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73B85" w14:textId="77777777" w:rsidR="00155B1E" w:rsidRDefault="00155B1E" w:rsidP="00CA7DF9">
      <w:r>
        <w:separator/>
      </w:r>
    </w:p>
  </w:endnote>
  <w:endnote w:type="continuationSeparator" w:id="0">
    <w:p w14:paraId="0465EE7F" w14:textId="77777777" w:rsidR="00155B1E" w:rsidRDefault="00155B1E" w:rsidP="00CA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Adobe 黑体 Std R">
    <w:altName w:val="微软雅黑"/>
    <w:panose1 w:val="00000000000000000000"/>
    <w:charset w:val="86"/>
    <w:family w:val="swiss"/>
    <w:notTrueType/>
    <w:pitch w:val="variable"/>
    <w:sig w:usb0="00000207" w:usb1="0A0F1810" w:usb2="00000016" w:usb3="00000000" w:csb0="00060007" w:csb1="00000000"/>
  </w:font>
  <w:font w:name="EucrosiaUPC">
    <w:panose1 w:val="02020603050405020304"/>
    <w:charset w:val="00"/>
    <w:family w:val="roman"/>
    <w:pitch w:val="variable"/>
    <w:sig w:usb0="81000027" w:usb1="00000002" w:usb2="00000000" w:usb3="00000000" w:csb0="00010001" w:csb1="00000000"/>
  </w:font>
  <w:font w:name="Adobe 楷体 Std R">
    <w:altName w:val="宋体"/>
    <w:panose1 w:val="00000000000000000000"/>
    <w:charset w:val="86"/>
    <w:family w:val="roman"/>
    <w:notTrueType/>
    <w:pitch w:val="variable"/>
    <w:sig w:usb0="00000207" w:usb1="0A0F1810" w:usb2="00000016" w:usb3="00000000" w:csb0="00060007"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1E93C" w14:textId="77777777" w:rsidR="00155B1E" w:rsidRDefault="00155B1E" w:rsidP="00CA7DF9">
      <w:r>
        <w:separator/>
      </w:r>
    </w:p>
  </w:footnote>
  <w:footnote w:type="continuationSeparator" w:id="0">
    <w:p w14:paraId="5251FB1C" w14:textId="77777777" w:rsidR="00155B1E" w:rsidRDefault="00155B1E" w:rsidP="00CA7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B37A8D"/>
    <w:multiLevelType w:val="hybridMultilevel"/>
    <w:tmpl w:val="EEA2568E"/>
    <w:lvl w:ilvl="0" w:tplc="DEFC2F2A">
      <w:start w:val="7"/>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AF2"/>
    <w:rsid w:val="00040E8E"/>
    <w:rsid w:val="00077929"/>
    <w:rsid w:val="00155B1E"/>
    <w:rsid w:val="0021207D"/>
    <w:rsid w:val="003964BE"/>
    <w:rsid w:val="004552A8"/>
    <w:rsid w:val="00531A27"/>
    <w:rsid w:val="005534F3"/>
    <w:rsid w:val="00690345"/>
    <w:rsid w:val="007C0AF2"/>
    <w:rsid w:val="007D18E3"/>
    <w:rsid w:val="009B6202"/>
    <w:rsid w:val="00A428D5"/>
    <w:rsid w:val="00AE6F3D"/>
    <w:rsid w:val="00B75EEF"/>
    <w:rsid w:val="00BC2AD5"/>
    <w:rsid w:val="00C268A0"/>
    <w:rsid w:val="00C66B1F"/>
    <w:rsid w:val="00CA7DF9"/>
    <w:rsid w:val="00F1244F"/>
    <w:rsid w:val="00FB3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F32E1"/>
  <w15:chartTrackingRefBased/>
  <w15:docId w15:val="{F314AF26-993A-46C6-9A75-C5EC66E9D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C0AF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0AF2"/>
    <w:pPr>
      <w:ind w:firstLineChars="200" w:firstLine="420"/>
    </w:pPr>
  </w:style>
  <w:style w:type="paragraph" w:styleId="a4">
    <w:name w:val="header"/>
    <w:basedOn w:val="a"/>
    <w:link w:val="a5"/>
    <w:uiPriority w:val="99"/>
    <w:unhideWhenUsed/>
    <w:rsid w:val="00CA7DF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A7DF9"/>
    <w:rPr>
      <w:rFonts w:ascii="Calibri" w:eastAsia="宋体" w:hAnsi="Calibri" w:cs="Times New Roman"/>
      <w:sz w:val="18"/>
      <w:szCs w:val="18"/>
    </w:rPr>
  </w:style>
  <w:style w:type="paragraph" w:styleId="a6">
    <w:name w:val="footer"/>
    <w:basedOn w:val="a"/>
    <w:link w:val="a7"/>
    <w:uiPriority w:val="99"/>
    <w:unhideWhenUsed/>
    <w:rsid w:val="00CA7DF9"/>
    <w:pPr>
      <w:tabs>
        <w:tab w:val="center" w:pos="4153"/>
        <w:tab w:val="right" w:pos="8306"/>
      </w:tabs>
      <w:snapToGrid w:val="0"/>
      <w:jc w:val="left"/>
    </w:pPr>
    <w:rPr>
      <w:sz w:val="18"/>
      <w:szCs w:val="18"/>
    </w:rPr>
  </w:style>
  <w:style w:type="character" w:customStyle="1" w:styleId="a7">
    <w:name w:val="页脚 字符"/>
    <w:basedOn w:val="a0"/>
    <w:link w:val="a6"/>
    <w:uiPriority w:val="99"/>
    <w:rsid w:val="00CA7DF9"/>
    <w:rPr>
      <w:rFonts w:ascii="Calibri" w:eastAsia="宋体" w:hAnsi="Calibri" w:cs="Times New Roman"/>
      <w:sz w:val="18"/>
      <w:szCs w:val="18"/>
    </w:rPr>
  </w:style>
  <w:style w:type="table" w:styleId="a8">
    <w:name w:val="Table Grid"/>
    <w:basedOn w:val="a1"/>
    <w:uiPriority w:val="59"/>
    <w:qFormat/>
    <w:rsid w:val="00040E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正文标准格式 Char"/>
    <w:link w:val="a9"/>
    <w:qFormat/>
    <w:rsid w:val="00690345"/>
    <w:rPr>
      <w:rFonts w:ascii="仿宋_GB2312" w:eastAsia="仿宋_GB2312" w:hAnsi="仿宋"/>
      <w:sz w:val="32"/>
      <w:szCs w:val="32"/>
    </w:rPr>
  </w:style>
  <w:style w:type="paragraph" w:customStyle="1" w:styleId="a9">
    <w:name w:val="正文标准格式"/>
    <w:basedOn w:val="a"/>
    <w:link w:val="Char"/>
    <w:qFormat/>
    <w:rsid w:val="00690345"/>
    <w:pPr>
      <w:spacing w:line="520" w:lineRule="exact"/>
      <w:ind w:firstLineChars="200" w:firstLine="200"/>
    </w:pPr>
    <w:rPr>
      <w:rFonts w:ascii="仿宋_GB2312" w:eastAsia="仿宋_GB2312" w:hAnsi="仿宋" w:cstheme="minorBidi"/>
      <w:sz w:val="32"/>
      <w:szCs w:val="32"/>
    </w:rPr>
  </w:style>
  <w:style w:type="character" w:styleId="aa">
    <w:name w:val="annotation reference"/>
    <w:basedOn w:val="a0"/>
    <w:uiPriority w:val="99"/>
    <w:semiHidden/>
    <w:unhideWhenUsed/>
    <w:rsid w:val="004552A8"/>
    <w:rPr>
      <w:sz w:val="21"/>
      <w:szCs w:val="21"/>
    </w:rPr>
  </w:style>
  <w:style w:type="paragraph" w:styleId="ab">
    <w:name w:val="annotation text"/>
    <w:basedOn w:val="a"/>
    <w:link w:val="ac"/>
    <w:uiPriority w:val="99"/>
    <w:semiHidden/>
    <w:unhideWhenUsed/>
    <w:rsid w:val="004552A8"/>
    <w:pPr>
      <w:jc w:val="left"/>
    </w:pPr>
  </w:style>
  <w:style w:type="character" w:customStyle="1" w:styleId="ac">
    <w:name w:val="批注文字 字符"/>
    <w:basedOn w:val="a0"/>
    <w:link w:val="ab"/>
    <w:uiPriority w:val="99"/>
    <w:semiHidden/>
    <w:rsid w:val="004552A8"/>
    <w:rPr>
      <w:rFonts w:ascii="Calibri" w:eastAsia="宋体" w:hAnsi="Calibri" w:cs="Times New Roman"/>
    </w:rPr>
  </w:style>
  <w:style w:type="paragraph" w:styleId="ad">
    <w:name w:val="annotation subject"/>
    <w:basedOn w:val="ab"/>
    <w:next w:val="ab"/>
    <w:link w:val="ae"/>
    <w:uiPriority w:val="99"/>
    <w:semiHidden/>
    <w:unhideWhenUsed/>
    <w:rsid w:val="004552A8"/>
    <w:rPr>
      <w:b/>
      <w:bCs/>
    </w:rPr>
  </w:style>
  <w:style w:type="character" w:customStyle="1" w:styleId="ae">
    <w:name w:val="批注主题 字符"/>
    <w:basedOn w:val="ac"/>
    <w:link w:val="ad"/>
    <w:uiPriority w:val="99"/>
    <w:semiHidden/>
    <w:rsid w:val="004552A8"/>
    <w:rPr>
      <w:rFonts w:ascii="Calibri" w:eastAsia="宋体" w:hAnsi="Calibri" w:cs="Times New Roman"/>
      <w:b/>
      <w:bCs/>
    </w:rPr>
  </w:style>
  <w:style w:type="paragraph" w:styleId="af">
    <w:name w:val="Balloon Text"/>
    <w:basedOn w:val="a"/>
    <w:link w:val="af0"/>
    <w:uiPriority w:val="99"/>
    <w:semiHidden/>
    <w:unhideWhenUsed/>
    <w:rsid w:val="004552A8"/>
    <w:rPr>
      <w:sz w:val="18"/>
      <w:szCs w:val="18"/>
    </w:rPr>
  </w:style>
  <w:style w:type="character" w:customStyle="1" w:styleId="af0">
    <w:name w:val="批注框文本 字符"/>
    <w:basedOn w:val="a0"/>
    <w:link w:val="af"/>
    <w:uiPriority w:val="99"/>
    <w:semiHidden/>
    <w:rsid w:val="004552A8"/>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3EF74A20CF9C4147BD04D22422007892" ma:contentTypeVersion="0" ma:contentTypeDescription="新建文档。" ma:contentTypeScope="" ma:versionID="a87506076620c35170a5ee234c55da40">
  <xsd:schema xmlns:xsd="http://www.w3.org/2001/XMLSchema" xmlns:xs="http://www.w3.org/2001/XMLSchema" xmlns:p="http://schemas.microsoft.com/office/2006/metadata/properties" targetNamespace="http://schemas.microsoft.com/office/2006/metadata/properties" ma:root="true" ma:fieldsID="eb3f1f78d9e48709d8580469b70117a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13B74-EA54-42DA-AC57-1BC93E08E8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708BAE-2930-4F1E-B977-78FDC2A96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B9D88FA-B939-428B-BB9C-EB32A234C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刘亮</dc:creator>
  <cp:keywords/>
  <dc:description/>
  <cp:lastModifiedBy>刘亮</cp:lastModifiedBy>
  <cp:revision>5</cp:revision>
  <dcterms:created xsi:type="dcterms:W3CDTF">2020-07-15T00:07:00Z</dcterms:created>
  <dcterms:modified xsi:type="dcterms:W3CDTF">2020-07-21T06:29:00Z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0x0101003EF74A20CF9C4147BD04D22422007892</vt:lpwstr>
  </property>
</Properties>
</file>