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</w:p>
    <w:p>
      <w:pPr>
        <w:jc w:val="center"/>
        <w:rPr>
          <w:b/>
          <w:bCs/>
          <w:spacing w:val="100"/>
          <w:sz w:val="44"/>
        </w:rPr>
      </w:pPr>
    </w:p>
    <w:p>
      <w:pPr>
        <w:jc w:val="center"/>
        <w:rPr>
          <w:b/>
          <w:bCs/>
          <w:spacing w:val="100"/>
          <w:sz w:val="44"/>
        </w:rPr>
      </w:pPr>
    </w:p>
    <w:p>
      <w:pPr>
        <w:jc w:val="center"/>
        <w:rPr>
          <w:b/>
          <w:bCs/>
          <w:spacing w:val="100"/>
          <w:sz w:val="44"/>
        </w:rPr>
      </w:pPr>
      <w:r>
        <w:rPr>
          <w:b/>
          <w:bCs/>
          <w:spacing w:val="100"/>
          <w:sz w:val="44"/>
        </w:rPr>
        <w:t>江苏省优质幼儿园复审</w:t>
      </w:r>
    </w:p>
    <w:p>
      <w:pPr>
        <w:jc w:val="center"/>
        <w:rPr>
          <w:rFonts w:eastAsia="华文中宋"/>
          <w:b/>
          <w:sz w:val="48"/>
          <w:szCs w:val="48"/>
        </w:rPr>
      </w:pPr>
    </w:p>
    <w:p>
      <w:pPr>
        <w:jc w:val="center"/>
        <w:rPr>
          <w:b/>
          <w:sz w:val="84"/>
          <w:szCs w:val="120"/>
        </w:rPr>
      </w:pPr>
      <w:r>
        <w:rPr>
          <w:b/>
          <w:sz w:val="84"/>
          <w:szCs w:val="120"/>
        </w:rPr>
        <w:t>自   评   表</w:t>
      </w:r>
    </w:p>
    <w:p>
      <w:pPr>
        <w:jc w:val="center"/>
        <w:rPr>
          <w:rFonts w:eastAsia="仿宋_GB2312"/>
          <w:sz w:val="48"/>
        </w:rPr>
      </w:pPr>
    </w:p>
    <w:p>
      <w:pPr>
        <w:jc w:val="center"/>
        <w:rPr>
          <w:rFonts w:eastAsia="仿宋_GB2312"/>
          <w:sz w:val="48"/>
        </w:rPr>
      </w:pPr>
    </w:p>
    <w:p>
      <w:pPr>
        <w:jc w:val="center"/>
        <w:rPr>
          <w:rFonts w:eastAsia="仿宋_GB2312"/>
          <w:sz w:val="48"/>
        </w:rPr>
      </w:pPr>
    </w:p>
    <w:p>
      <w:pPr>
        <w:jc w:val="center"/>
        <w:rPr>
          <w:rFonts w:eastAsia="仿宋_GB2312"/>
          <w:sz w:val="48"/>
        </w:rPr>
      </w:pPr>
    </w:p>
    <w:p>
      <w:pPr>
        <w:spacing w:before="240" w:line="400" w:lineRule="exact"/>
        <w:ind w:firstLine="1888" w:firstLineChars="516"/>
        <w:rPr>
          <w:sz w:val="28"/>
          <w:szCs w:val="28"/>
        </w:rPr>
      </w:pPr>
      <w:r>
        <w:rPr>
          <w:spacing w:val="43"/>
          <w:kern w:val="0"/>
          <w:sz w:val="28"/>
          <w:szCs w:val="28"/>
          <w:fitText w:val="1920" w:id="-1540030464"/>
        </w:rPr>
        <w:t xml:space="preserve">幼  儿  </w:t>
      </w:r>
      <w:r>
        <w:rPr>
          <w:spacing w:val="2"/>
          <w:kern w:val="0"/>
          <w:sz w:val="28"/>
          <w:szCs w:val="28"/>
          <w:fitText w:val="1920" w:id="-1540030464"/>
        </w:rPr>
        <w:t>园</w:t>
      </w:r>
      <w:r>
        <w:rPr>
          <w:spacing w:val="-16"/>
          <w:sz w:val="28"/>
          <w:szCs w:val="28"/>
          <w:u w:val="single"/>
        </w:rPr>
        <w:t xml:space="preserve">   </w:t>
      </w:r>
      <w:r>
        <w:rPr>
          <w:rFonts w:hint="eastAsia"/>
          <w:spacing w:val="-16"/>
          <w:sz w:val="28"/>
          <w:szCs w:val="28"/>
          <w:u w:val="single"/>
        </w:rPr>
        <w:t>南京伊顿星雨华府幼儿园</w:t>
      </w:r>
      <w:r>
        <w:rPr>
          <w:spacing w:val="-16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（公章）</w:t>
      </w:r>
    </w:p>
    <w:p>
      <w:pPr>
        <w:spacing w:before="240" w:line="400" w:lineRule="exact"/>
        <w:ind w:firstLine="1904" w:firstLineChars="680"/>
        <w:rPr>
          <w:sz w:val="28"/>
          <w:szCs w:val="28"/>
          <w:u w:val="single"/>
        </w:rPr>
      </w:pPr>
      <w:r>
        <w:rPr>
          <w:sz w:val="28"/>
          <w:szCs w:val="28"/>
        </w:rPr>
        <w:t>园        长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>汪晗晗</w:t>
      </w:r>
      <w:r>
        <w:rPr>
          <w:sz w:val="28"/>
          <w:szCs w:val="28"/>
          <w:u w:val="single"/>
        </w:rPr>
        <w:t xml:space="preserve">        </w:t>
      </w:r>
    </w:p>
    <w:p>
      <w:pPr>
        <w:spacing w:before="240" w:line="400" w:lineRule="exact"/>
        <w:ind w:firstLine="1904" w:firstLineChars="680"/>
        <w:rPr>
          <w:sz w:val="28"/>
          <w:szCs w:val="28"/>
        </w:rPr>
      </w:pPr>
      <w:r>
        <w:rPr>
          <w:sz w:val="28"/>
          <w:szCs w:val="28"/>
        </w:rPr>
        <w:t>县级主管部门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>建邺区教育局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（公章）</w:t>
      </w:r>
    </w:p>
    <w:p>
      <w:pPr>
        <w:spacing w:before="240" w:line="400" w:lineRule="exact"/>
        <w:ind w:firstLine="1904" w:firstLineChars="680"/>
        <w:rPr>
          <w:rFonts w:eastAsia="仿宋_GB2312"/>
          <w:sz w:val="28"/>
          <w:szCs w:val="28"/>
          <w:u w:val="single"/>
        </w:rPr>
      </w:pPr>
      <w:r>
        <w:rPr>
          <w:sz w:val="28"/>
          <w:szCs w:val="28"/>
        </w:rPr>
        <w:t>填  报 时 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2022</w:t>
      </w:r>
      <w:r>
        <w:rPr>
          <w:rFonts w:hint="eastAsia"/>
          <w:sz w:val="28"/>
          <w:szCs w:val="28"/>
          <w:u w:val="single"/>
        </w:rPr>
        <w:t>年4月</w:t>
      </w:r>
      <w:r>
        <w:rPr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</w:t>
      </w:r>
    </w:p>
    <w:p>
      <w:pPr>
        <w:pStyle w:val="5"/>
        <w:ind w:left="5250"/>
        <w:jc w:val="center"/>
        <w:rPr>
          <w:rFonts w:eastAsia="仿宋_GB2312"/>
          <w:sz w:val="36"/>
        </w:rPr>
      </w:pPr>
    </w:p>
    <w:p>
      <w:pPr>
        <w:pStyle w:val="5"/>
        <w:ind w:left="5250"/>
        <w:jc w:val="center"/>
        <w:rPr>
          <w:rFonts w:eastAsia="仿宋_GB2312"/>
          <w:sz w:val="36"/>
        </w:rPr>
      </w:pPr>
    </w:p>
    <w:p>
      <w:pPr>
        <w:pStyle w:val="5"/>
        <w:ind w:left="0" w:leftChars="0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江苏省教育评估院制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eastAsia="华文中宋"/>
          <w:b/>
          <w:sz w:val="36"/>
          <w:szCs w:val="36"/>
        </w:rPr>
      </w:pPr>
      <w:r>
        <w:br w:type="page"/>
      </w:r>
      <w:r>
        <w:rPr>
          <w:rFonts w:eastAsia="华文中宋"/>
          <w:b/>
          <w:sz w:val="36"/>
          <w:szCs w:val="36"/>
        </w:rPr>
        <w:t>填  表  说  明</w:t>
      </w: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1．</w:t>
      </w:r>
      <w:r>
        <w:rPr>
          <w:sz w:val="28"/>
        </w:rPr>
        <w:t>“</w:t>
      </w:r>
      <w:r>
        <w:rPr>
          <w:sz w:val="24"/>
        </w:rPr>
        <w:t>江苏省优质幼儿园复审自评表”是省优质幼儿园复审的基础材料，请按照有关文件精神和复审要求认真、如实、逐项填写，核对无误。所有信息截止时间为申报截止日前。填报数据与当年年报表有出入的应详细说明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2．自评报告字数一般在2000字左右，主要包括复审迎评的工作情况、近几年发展的主要成绩、存在的主要问题及解决措施。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bCs/>
          <w:sz w:val="24"/>
        </w:rPr>
        <w:t>3．分项自评设有“自评概述”的，请紧扣评分细则认真总结，</w:t>
      </w:r>
      <w:r>
        <w:rPr>
          <w:spacing w:val="-8"/>
          <w:sz w:val="24"/>
        </w:rPr>
        <w:t>内容要具体，重点要突出，语言要简练。设有“自评数据”的，</w:t>
      </w:r>
      <w:r>
        <w:rPr>
          <w:bCs/>
          <w:sz w:val="24"/>
        </w:rPr>
        <w:t>请仔细阅读数据项，严格按要求填写，注意单位和小数点要求。“佐证附件”请根据需要如实提供必要的材料，力求少而精。“佐证附件”分别随相关复审指标编排装订，并在目录中显示题目。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4.文本一般不要自行调整页面设置，</w:t>
      </w:r>
      <w:r>
        <w:rPr>
          <w:bCs/>
          <w:sz w:val="24"/>
        </w:rPr>
        <w:t>文字框填写不下可延长，但需保持文本的规范、美观。</w:t>
      </w:r>
      <w:r>
        <w:rPr>
          <w:sz w:val="24"/>
        </w:rPr>
        <w:t>封面及文本均无需彩印或高档纸张印刷。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5．</w:t>
      </w:r>
      <w:r>
        <w:rPr>
          <w:spacing w:val="-8"/>
          <w:sz w:val="24"/>
        </w:rPr>
        <w:t>本表请打印</w:t>
      </w:r>
      <w:r>
        <w:rPr>
          <w:sz w:val="24"/>
        </w:rPr>
        <w:t>5份。</w:t>
      </w:r>
      <w:r>
        <w:rPr>
          <w:spacing w:val="-8"/>
          <w:sz w:val="24"/>
        </w:rPr>
        <w:t>开本为A4纸，文字一般为小4号宋体、行距为固定值20，可双面打印</w:t>
      </w:r>
      <w:r>
        <w:rPr>
          <w:sz w:val="24"/>
        </w:rPr>
        <w:t>。</w:t>
      </w:r>
      <w:r>
        <w:rPr>
          <w:bCs/>
          <w:sz w:val="24"/>
        </w:rPr>
        <w:t>电子文本一律用word文件制作,并由设区市教育局有关部门打包发电子邮箱</w:t>
      </w:r>
      <w:r>
        <w:rPr>
          <w:b/>
          <w:sz w:val="24"/>
        </w:rPr>
        <w:t>jsyz08@163.com</w:t>
      </w:r>
      <w:r>
        <w:rPr>
          <w:sz w:val="24"/>
        </w:rPr>
        <w:t>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6.县（市、区）教育主管部门应对自评表及附表的内容、数据认真审核、校正并盖章。</w:t>
      </w:r>
    </w:p>
    <w:p>
      <w:pPr>
        <w:spacing w:line="400" w:lineRule="exact"/>
        <w:ind w:firstLine="480" w:firstLineChars="200"/>
        <w:rPr>
          <w:sz w:val="24"/>
        </w:rPr>
      </w:pP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8715" w:type="dxa"/>
            <w:vAlign w:val="center"/>
          </w:tcPr>
          <w:p>
            <w:pPr>
              <w:spacing w:line="400" w:lineRule="exact"/>
              <w:ind w:firstLine="562" w:firstLineChars="200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本人认真阅读了《自评表》及附表的全部内容，完全明白虚假信息对幼儿园评估的危害性。现郑重确认：所有内容完全真实，如有失实，愿承担全部责任。</w:t>
            </w:r>
          </w:p>
          <w:p>
            <w:pPr>
              <w:spacing w:line="400" w:lineRule="exact"/>
              <w:ind w:firstLine="5060" w:firstLineChars="1800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2951" w:firstLineChars="1050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幼儿园园长（签名）</w:t>
            </w:r>
            <w:r>
              <w:rPr>
                <w:rFonts w:eastAsia="楷体_GB2312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楷体_GB2312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8715" w:type="dxa"/>
            <w:vAlign w:val="center"/>
          </w:tcPr>
          <w:p>
            <w:pPr>
              <w:spacing w:line="400" w:lineRule="exact"/>
              <w:ind w:firstLine="562" w:firstLineChars="200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本单位认真审核了《自评表》及附表的全部内容，完全明白虚假信息对幼儿园评估的危害性。现郑重确认：所有内容核实无误，如有失实，愿承担全部责任。</w:t>
            </w:r>
          </w:p>
          <w:p>
            <w:pPr>
              <w:spacing w:line="400" w:lineRule="exact"/>
              <w:ind w:firstLine="1800" w:firstLineChars="750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</w:p>
          <w:p>
            <w:pPr>
              <w:spacing w:line="400" w:lineRule="exact"/>
              <w:rPr>
                <w:sz w:val="24"/>
                <w:u w:val="single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县（市、区）教育局（公章）  主管科室负责人（签名）</w:t>
            </w:r>
            <w:r>
              <w:rPr>
                <w:rFonts w:eastAsia="楷体_GB2312"/>
                <w:b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>
      <w:pPr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br w:type="page"/>
      </w:r>
    </w:p>
    <w:p>
      <w:pPr>
        <w:numPr>
          <w:ilvl w:val="0"/>
          <w:numId w:val="1"/>
        </w:numPr>
        <w:spacing w:line="720" w:lineRule="auto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自评报告</w:t>
      </w:r>
    </w:p>
    <w:tbl>
      <w:tblPr>
        <w:tblStyle w:val="10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0" w:hRule="atLeast"/>
          <w:jc w:val="center"/>
        </w:trPr>
        <w:tc>
          <w:tcPr>
            <w:tcW w:w="8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pStyle w:val="9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b/>
                <w:bCs/>
                <w:color w:val="2B2B2B"/>
                <w:sz w:val="36"/>
                <w:szCs w:val="36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2B2B2B"/>
                <w:sz w:val="36"/>
                <w:szCs w:val="36"/>
                <w:shd w:val="clear" w:color="auto" w:fill="FFFFFF"/>
              </w:rPr>
              <w:t>与时俱进抓机遇  对标找差促发展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400" w:lineRule="exact"/>
              <w:ind w:firstLine="602" w:firstLineChars="200"/>
              <w:jc w:val="both"/>
              <w:rPr>
                <w:rFonts w:cs="华文楷体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2B2B2B"/>
                <w:sz w:val="30"/>
                <w:szCs w:val="30"/>
                <w:shd w:val="clear" w:color="auto" w:fill="FFFFFF"/>
              </w:rPr>
              <w:t xml:space="preserve">     </w:t>
            </w:r>
            <w:r>
              <w:rPr>
                <w:rFonts w:hint="eastAsia" w:cs="华文楷体"/>
                <w:color w:val="2B2B2B"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rFonts w:hint="eastAsia" w:cs="华文楷体"/>
                <w:shd w:val="clear" w:color="auto" w:fill="FFFFFF"/>
              </w:rPr>
              <w:t xml:space="preserve"> —— —南京伊顿星雨华府幼儿园省优复评工作汇报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400" w:lineRule="exact"/>
              <w:ind w:firstLine="480" w:firstLineChars="200"/>
              <w:jc w:val="both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南京伊顿星雨华府幼儿园创建于2011年9月，位于南京市建邺区积贤街1</w:t>
            </w:r>
            <w:r>
              <w:rPr>
                <w:shd w:val="clear" w:color="auto" w:fill="FFFFFF"/>
              </w:rPr>
              <w:t>5</w:t>
            </w:r>
            <w:r>
              <w:rPr>
                <w:rFonts w:hint="eastAsia"/>
                <w:shd w:val="clear" w:color="auto" w:fill="FFFFFF"/>
              </w:rPr>
              <w:t>号，是由北京伊顿国际教育集团在南京举办的一所民办幼儿园。</w:t>
            </w:r>
            <w:r>
              <w:rPr>
                <w:shd w:val="clear" w:color="auto" w:fill="FFFFFF"/>
              </w:rPr>
              <w:t>2016</w:t>
            </w:r>
            <w:r>
              <w:rPr>
                <w:rFonts w:hint="eastAsia"/>
                <w:shd w:val="clear" w:color="auto" w:fill="FFFFFF"/>
              </w:rPr>
              <w:t>年</w:t>
            </w:r>
            <w:r>
              <w:rPr>
                <w:shd w:val="clear" w:color="auto" w:fill="FFFFFF"/>
              </w:rPr>
              <w:t>11</w:t>
            </w:r>
            <w:r>
              <w:rPr>
                <w:rFonts w:hint="eastAsia"/>
                <w:shd w:val="clear" w:color="auto" w:fill="FFFFFF"/>
              </w:rPr>
              <w:t>月被评为“江苏省优质幼儿园”。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400" w:lineRule="exact"/>
              <w:ind w:firstLine="480" w:firstLineChars="200"/>
              <w:jc w:val="both"/>
            </w:pPr>
            <w:r>
              <w:rPr>
                <w:rFonts w:hint="eastAsia"/>
                <w:shd w:val="clear" w:color="auto" w:fill="FFFFFF"/>
              </w:rPr>
              <w:t>自办园以来，我园认真贯彻《江苏省学前教育条例》、《幼儿园工作规程》、《幼儿园教育指导纲要》、《3-6岁儿童学习与发展指南》等文件精神，秉承“尊重幼儿、关注幼儿个体差异，关注幼儿发展需要，为幼儿美好人生奠基“的办园理念，以“幼儿为中心，通过国际化、先进的教育理念与课程，尊重幼儿个性，使每位幼儿成为最好的自己”的办园宗旨，</w:t>
            </w:r>
            <w:r>
              <w:rPr>
                <w:rFonts w:hint="eastAsia"/>
              </w:rPr>
              <w:t>始终如一的坚持“视如己出”服务理念。幼儿园</w:t>
            </w:r>
            <w:r>
              <w:rPr>
                <w:rFonts w:hint="eastAsia"/>
                <w:shd w:val="clear" w:color="auto" w:fill="FFFFFF"/>
              </w:rPr>
              <w:t>始终贯彻“帮助幼儿成为自主的学习者、机敏的思考者、有创造力的问题解决者、有同理心的小公民、坚毅而阳光的个体”的培养目标，全力打造蒙台梭利园本特色课程</w:t>
            </w:r>
            <w:r>
              <w:rPr>
                <w:rFonts w:hint="eastAsia"/>
              </w:rPr>
              <w:t>，促进幼儿园内涵发展，办园水平不断提高。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400" w:lineRule="exact"/>
              <w:jc w:val="both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 xml:space="preserve">    为进一步做好省优质幼儿园复评工作，我园思想上高度重视，成立复评工作</w:t>
            </w:r>
            <w:r>
              <w:rPr>
                <w:rFonts w:hint="eastAsia"/>
              </w:rPr>
              <w:t>领导小组，组织学习，深刻领悟复审的文件精神与要求，并针对复审的重点指标及评价细则进行逐项梳理与研讨，分工明确，责任到人，确保复验取得成效，现将阶段性工作汇报如下：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400" w:lineRule="exact"/>
              <w:ind w:firstLine="482" w:firstLineChars="200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rFonts w:hint="eastAsia"/>
                <w:b/>
                <w:bCs/>
                <w:shd w:val="clear" w:color="auto" w:fill="FFFFFF"/>
              </w:rPr>
              <w:t>一、优化育人环境，营造和谐育人环境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400" w:lineRule="exact"/>
              <w:ind w:firstLine="480" w:firstLineChars="20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现有班级1</w:t>
            </w:r>
            <w:r>
              <w:rPr>
                <w:shd w:val="clear" w:color="auto" w:fill="FFFFFF"/>
              </w:rPr>
              <w:t>0</w:t>
            </w:r>
            <w:r>
              <w:rPr>
                <w:rFonts w:hint="eastAsia"/>
                <w:shd w:val="clear" w:color="auto" w:fill="FFFFFF"/>
              </w:rPr>
              <w:t>个，在园幼儿3</w:t>
            </w:r>
            <w:r>
              <w:rPr>
                <w:shd w:val="clear" w:color="auto" w:fill="FFFFFF"/>
              </w:rPr>
              <w:t>00</w:t>
            </w:r>
            <w:r>
              <w:rPr>
                <w:rFonts w:hint="eastAsia"/>
                <w:shd w:val="clear" w:color="auto" w:fill="FFFFFF"/>
              </w:rPr>
              <w:t xml:space="preserve">人，无超班额现象。我园占地面积 </w:t>
            </w:r>
            <w:r>
              <w:rPr>
                <w:shd w:val="clear" w:color="auto" w:fill="FFFFFF"/>
              </w:rPr>
              <w:t>3550</w:t>
            </w:r>
            <w:r>
              <w:rPr>
                <w:rFonts w:hint="eastAsia"/>
                <w:shd w:val="clear" w:color="auto" w:fill="FFFFFF"/>
              </w:rPr>
              <w:t>平方米，另借有</w:t>
            </w:r>
            <w:r>
              <w:rPr>
                <w:shd w:val="clear" w:color="auto" w:fill="FFFFFF"/>
              </w:rPr>
              <w:t>800</w:t>
            </w:r>
            <w:r>
              <w:rPr>
                <w:rFonts w:hint="eastAsia"/>
                <w:shd w:val="clear" w:color="auto" w:fill="FFFFFF"/>
              </w:rPr>
              <w:t>平方米的户外活动场地借用对面南京市陶行知小学操场与篮球场，生均占地面积1</w:t>
            </w:r>
            <w:r>
              <w:rPr>
                <w:shd w:val="clear" w:color="auto" w:fill="FFFFFF"/>
              </w:rPr>
              <w:t>5</w:t>
            </w:r>
            <w:r>
              <w:rPr>
                <w:rFonts w:hint="eastAsia"/>
                <w:shd w:val="clear" w:color="auto" w:fill="FFFFFF"/>
              </w:rPr>
              <w:t>平方米。建筑面积</w:t>
            </w:r>
            <w:r>
              <w:rPr>
                <w:shd w:val="clear" w:color="auto" w:fill="FFFFFF"/>
              </w:rPr>
              <w:t>3200</w:t>
            </w:r>
            <w:r>
              <w:rPr>
                <w:rFonts w:hint="eastAsia"/>
                <w:shd w:val="clear" w:color="auto" w:fill="FFFFFF"/>
              </w:rPr>
              <w:t>平方米，生均1</w:t>
            </w:r>
            <w:r>
              <w:rPr>
                <w:shd w:val="clear" w:color="auto" w:fill="FFFFFF"/>
              </w:rPr>
              <w:t>0.7</w:t>
            </w:r>
            <w:r>
              <w:rPr>
                <w:rFonts w:hint="eastAsia"/>
                <w:shd w:val="clear" w:color="auto" w:fill="FFFFFF"/>
              </w:rPr>
              <w:t>平方米。户外活动场地面积</w:t>
            </w:r>
            <w:r>
              <w:rPr>
                <w:shd w:val="clear" w:color="auto" w:fill="FFFFFF"/>
              </w:rPr>
              <w:t>2750</w:t>
            </w:r>
            <w:r>
              <w:rPr>
                <w:rFonts w:hint="eastAsia"/>
                <w:shd w:val="clear" w:color="auto" w:fill="FFFFFF"/>
              </w:rPr>
              <w:t>平方米，生均9</w:t>
            </w:r>
            <w:r>
              <w:rPr>
                <w:shd w:val="clear" w:color="auto" w:fill="FFFFFF"/>
              </w:rPr>
              <w:t>.17</w:t>
            </w:r>
            <w:r>
              <w:rPr>
                <w:rFonts w:hint="eastAsia"/>
                <w:shd w:val="clear" w:color="auto" w:fill="FFFFFF"/>
              </w:rPr>
              <w:t xml:space="preserve">平方米，绿化面积 </w:t>
            </w:r>
            <w:r>
              <w:rPr>
                <w:shd w:val="clear" w:color="auto" w:fill="FFFFFF"/>
              </w:rPr>
              <w:t>800</w:t>
            </w:r>
            <w:r>
              <w:rPr>
                <w:rFonts w:hint="eastAsia"/>
                <w:shd w:val="clear" w:color="auto" w:fill="FFFFFF"/>
              </w:rPr>
              <w:t>平方米，生均2</w:t>
            </w:r>
            <w:r>
              <w:rPr>
                <w:shd w:val="clear" w:color="auto" w:fill="FFFFFF"/>
              </w:rPr>
              <w:t>.6</w:t>
            </w:r>
            <w:r>
              <w:rPr>
                <w:rFonts w:hint="eastAsia"/>
                <w:shd w:val="clear" w:color="auto" w:fill="FFFFFF"/>
              </w:rPr>
              <w:t>平方米。自创建成省优质园后，我园继续完善办园条件，实现无线网络“千兆进园、百兆进班”全覆盖；逐年添置设施设备、玩教具、幼儿图书、教工用书、期刊等。卫生保健设施配备齐全，均达《江苏省幼儿园教育技术装备标准》Ⅰ类指标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我园倾力打造孩子喜爱且丰富的户外游戏环境，如沙水区、涂鸦区、体能训练区、交通体验区、大型积木建构区等，让幼儿“爱运动”的天性得到尽情发挥。</w:t>
            </w:r>
          </w:p>
          <w:p>
            <w:pPr>
              <w:spacing w:line="400" w:lineRule="exac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为将园所建设好，彰显特色，凸显环境教育价值。邀请了专业设计团队，按照国际蒙台梭利校园的特点和标准精心设计，充满着温馨关爱的教育氛围，打造了适合孩子健康成长的校园环境。</w:t>
            </w:r>
          </w:p>
          <w:p>
            <w:pPr>
              <w:spacing w:line="400" w:lineRule="exact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400" w:lineRule="exact"/>
              <w:ind w:firstLine="482" w:firstLineChars="200"/>
              <w:jc w:val="both"/>
            </w:pPr>
            <w:r>
              <w:rPr>
                <w:rFonts w:hint="eastAsia"/>
                <w:b/>
                <w:bCs/>
                <w:shd w:val="clear" w:color="auto" w:fill="FFFFFF"/>
              </w:rPr>
              <w:t>不断优</w:t>
            </w:r>
            <w:r>
              <w:rPr>
                <w:rFonts w:hint="eastAsia"/>
                <w:b/>
                <w:bCs/>
                <w:kern w:val="2"/>
              </w:rPr>
              <w:t>化队伍素质，</w:t>
            </w:r>
            <w:r>
              <w:rPr>
                <w:rFonts w:hint="eastAsia"/>
                <w:b/>
                <w:bCs/>
                <w:shd w:val="clear" w:color="auto" w:fill="FFFFFF"/>
              </w:rPr>
              <w:t>加强立德树人思想建设、师资建设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400" w:lineRule="exact"/>
              <w:jc w:val="both"/>
              <w:rPr>
                <w:kern w:val="2"/>
              </w:rPr>
            </w:pPr>
            <w:r>
              <w:rPr>
                <w:rFonts w:hint="eastAsia"/>
              </w:rPr>
              <w:t xml:space="preserve">    我园人员配备规范齐全，全园共有</w:t>
            </w:r>
            <w:r>
              <w:rPr>
                <w:rFonts w:hint="eastAsia"/>
                <w:kern w:val="2"/>
              </w:rPr>
              <w:t>教职工</w:t>
            </w:r>
            <w:r>
              <w:rPr>
                <w:kern w:val="2"/>
              </w:rPr>
              <w:t>41</w:t>
            </w:r>
            <w:r>
              <w:rPr>
                <w:rFonts w:hint="eastAsia"/>
                <w:kern w:val="2"/>
              </w:rPr>
              <w:t>名，其中：正副园长2名，均持有幼教资格证，均本科学历，正园长学前教育专业毕业，从事幼教工作1</w:t>
            </w:r>
            <w:r>
              <w:rPr>
                <w:kern w:val="2"/>
              </w:rPr>
              <w:t>5</w:t>
            </w:r>
            <w:r>
              <w:rPr>
                <w:rFonts w:hint="eastAsia"/>
                <w:kern w:val="2"/>
              </w:rPr>
              <w:t>年，副园长从事幼教8年。正副园长均为省园长培训班第9</w:t>
            </w:r>
            <w:r>
              <w:rPr>
                <w:kern w:val="2"/>
              </w:rPr>
              <w:t>5</w:t>
            </w:r>
            <w:r>
              <w:rPr>
                <w:rFonts w:hint="eastAsia"/>
                <w:kern w:val="2"/>
              </w:rPr>
              <w:t>期学员（因疫情培训延期暂未结业）。我园专任教师2</w:t>
            </w:r>
            <w:r>
              <w:rPr>
                <w:kern w:val="2"/>
              </w:rPr>
              <w:t>0</w:t>
            </w:r>
            <w:r>
              <w:rPr>
                <w:rFonts w:hint="eastAsia"/>
                <w:kern w:val="2"/>
              </w:rPr>
              <w:t>名，100%取得幼儿园教师资格；保健医</w:t>
            </w:r>
            <w:r>
              <w:rPr>
                <w:kern w:val="2"/>
              </w:rPr>
              <w:t>2</w:t>
            </w:r>
            <w:r>
              <w:rPr>
                <w:rFonts w:hint="eastAsia"/>
                <w:kern w:val="2"/>
              </w:rPr>
              <w:t>人，均符合卫生保健工作执业要求；所有后勤人员1</w:t>
            </w:r>
            <w:r>
              <w:rPr>
                <w:kern w:val="2"/>
              </w:rPr>
              <w:t>00</w:t>
            </w:r>
            <w:r>
              <w:rPr>
                <w:rFonts w:hint="eastAsia"/>
                <w:kern w:val="2"/>
              </w:rPr>
              <w:t>%持证上岗。保教人员人人有自己的专业规划，采取多元化的培训方式，分层组织、逐步推进，全面促进各层次教工思想品德、专业知识和技能的提高，致力于打造“立德树人，提升心灵品质”的教工团队。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400" w:lineRule="exact"/>
              <w:jc w:val="both"/>
            </w:pPr>
            <w:r>
              <w:rPr>
                <w:rFonts w:hint="eastAsia"/>
              </w:rPr>
              <w:t xml:space="preserve">    1.师德为先。我园以《新时代幼儿园教师十项行为准则》为准绳，开展形式多样的师德师风活动，如优秀教师先进事迹分享会、教师师德演讲比赛、即兴剧场、立德树人师德传承主题研讨等活动，大力弘扬立德树人精神，不断提升教职工心灵品质。每位教师签订了师德师风承诺书，用实际行动展示了教师的职业素养和道德风范，历年来无体罚和变相体罚现象。近三年，我园通过问卷调查等方式测师德师风满意度，均值达9</w:t>
            </w:r>
            <w:r>
              <w:t>5</w:t>
            </w:r>
            <w:r>
              <w:rPr>
                <w:rFonts w:hint="eastAsia"/>
              </w:rPr>
              <w:t>%以上。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400" w:lineRule="exact"/>
              <w:ind w:firstLine="480"/>
              <w:jc w:val="both"/>
            </w:pPr>
            <w:r>
              <w:rPr>
                <w:rFonts w:hint="eastAsia"/>
              </w:rPr>
              <w:t>2.育人提优。我园注重教师的个人专业成长，制定个人发展规划，进一步鼓励教职员工不断完善自我、提升自我。人人坚持写观察日记、保教心得,支持和鼓励教师参加学历进修和继续教育，近两年来，有</w:t>
            </w:r>
            <w:r>
              <w:t>2</w:t>
            </w:r>
            <w:r>
              <w:rPr>
                <w:rFonts w:hint="eastAsia"/>
              </w:rPr>
              <w:t>名教师进修获得学前本科学历，另有</w:t>
            </w:r>
            <w:r>
              <w:t>3</w:t>
            </w:r>
            <w:r>
              <w:rPr>
                <w:rFonts w:hint="eastAsia"/>
              </w:rPr>
              <w:t>名教师参加学前本科学历继续教育，力争在最短时间内取得证书。</w:t>
            </w:r>
          </w:p>
          <w:p>
            <w:pPr>
              <w:pStyle w:val="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400" w:lineRule="exact"/>
              <w:ind w:firstLine="480"/>
              <w:jc w:val="both"/>
            </w:pPr>
            <w:r>
              <w:rPr>
                <w:rFonts w:hint="eastAsia"/>
              </w:rPr>
              <w:t>以研促教。在“一日生活皆课程”的理念下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rFonts w:hint="eastAsia"/>
              </w:rPr>
              <w:t>开展园本教研，在提升教师教育观、儿童观、课程观的同时提升专业技能， 我园以园本、年级组、蒙台梭利组为有力支撑，以骨干教师讲座、示范课、半日观摩、研讨等形式，通过理论学习、专题研讨、听课评课等活动提升教师教科研水平。我园积极组织教师参加省、市、区学习培训活动，园内开展形式多样园本培训，如：教师基本功比赛、教师自制玩教具观摩评比、骨干教师示范课等，全体教师通过学习、观摩、研讨、专家引领、拜师结对等活动，提升自身业务素质和专业能力。课程建设以蒙台梭利理念为指导，结合《纲要》和《指南》精神，深入理解课程游戏化理念，充分利用混龄班的特色，营造优质的社交情感环境，尊重幼儿，开展蒙台梭利区域工作，为幼儿提供可操作的、开放性材料，为幼儿提供积极探索的空间，体验工作的快乐。同时教师不断提升观察能力，以《纲要》、《指南》为里程碑参照，制定进一步的工作、游戏支持计划，促进幼儿全面、可持续发展。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400" w:lineRule="exact"/>
              <w:ind w:left="480"/>
              <w:jc w:val="both"/>
            </w:pPr>
            <w:r>
              <w:rPr>
                <w:rFonts w:hint="eastAsia"/>
                <w:b/>
                <w:lang w:bidi="ar"/>
              </w:rPr>
              <w:t>三、不断完善制度建设</w:t>
            </w:r>
            <w:r>
              <w:rPr>
                <w:rFonts w:hint="eastAsia"/>
                <w:b/>
              </w:rPr>
              <w:t>，构建平安美丽校园　</w:t>
            </w:r>
          </w:p>
          <w:p>
            <w:pPr>
              <w:spacing w:line="400" w:lineRule="exact"/>
              <w:ind w:firstLine="48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工作常态化是我园所有工作的重中之重，我园完善了各类《安全管理制度》，建立安全管理网络，与各岗位人员签订安全责任书，逐级落实责任。每学期开展至少两次安全演练，包括消防、防震、防恐防暴、防拐防骗、突发疫情应急处置等</w:t>
            </w:r>
            <w:r>
              <w:rPr>
                <w:rFonts w:hint="eastAsia" w:ascii="宋体" w:hAnsi="宋体" w:cs="宋体"/>
                <w:bCs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，培养幼儿自我防范意识和自我保护能力，同时</w:t>
            </w:r>
            <w:r>
              <w:rPr>
                <w:rFonts w:hint="eastAsia" w:ascii="宋体" w:hAnsi="宋体" w:cs="宋体"/>
                <w:bCs/>
                <w:sz w:val="24"/>
              </w:rPr>
              <w:t>将安全主题教育渗透在幼儿一日生活各环节中。</w:t>
            </w:r>
          </w:p>
          <w:p>
            <w:pPr>
              <w:spacing w:line="400" w:lineRule="exact"/>
              <w:ind w:firstLine="480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幼儿园以技防为依托，</w:t>
            </w:r>
            <w:r>
              <w:rPr>
                <w:rFonts w:hint="eastAsia" w:ascii="宋体" w:hAnsi="宋体" w:cs="宋体"/>
                <w:sz w:val="24"/>
              </w:rPr>
              <w:t>安装了监控系统、摄像头</w:t>
            </w:r>
            <w:r>
              <w:rPr>
                <w:rFonts w:ascii="宋体" w:hAnsi="宋体" w:cs="宋体"/>
                <w:sz w:val="24"/>
              </w:rPr>
              <w:t>75</w:t>
            </w:r>
            <w:r>
              <w:rPr>
                <w:rFonts w:hint="eastAsia" w:ascii="宋体" w:hAnsi="宋体" w:cs="宋体"/>
                <w:sz w:val="24"/>
              </w:rPr>
              <w:t>个、一键报警器等，全方位覆盖，保证日常安全防护无死角，确保幼儿安全。每月园长、保健医、保安等进行全园各类设施设备及安全隐患排除检查并记录，每周有行政值班人员进行环境、安全检查，每日对场地、活动器材等进行细致的检查，发现隐患及时处理，安全台账健全,开园至今安全责任事故为0。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 xml:space="preserve">    在食品安全管理方面，我园每周向家长公布营养均衡的带量食谱，严把原料采购关、食品卫生关。高标准改造、配备食堂，现有烹饪间、加工间、面点间、消毒间等，内部设施齐全，布局合理。食堂人员持证上岗率1</w:t>
            </w: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>00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%，规范操作。从未发生食品安全事件。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400" w:lineRule="exact"/>
              <w:jc w:val="both"/>
            </w:pPr>
            <w:r>
              <w:rPr>
                <w:rFonts w:hint="eastAsia"/>
              </w:rPr>
              <w:t xml:space="preserve">    我园设有专职保健医</w:t>
            </w:r>
            <w:r>
              <w:t>2</w:t>
            </w:r>
            <w:r>
              <w:rPr>
                <w:rFonts w:hint="eastAsia"/>
              </w:rPr>
              <w:t>名，均通过市保健教师上岗培训。在疫情防控常态化的背景下，我园严格执行卫生保健制度，切实做好防疫与卫生保健工作，晨午捡、缺课追踪、消毒等环节规范严格。注重全日幼儿健康观察，并建好健康档案。增强教职工、家长在安全、卫生和保健方面的意识，通过家园联系、专家讲座等形式，宣传各种安全卫生保健知识。</w:t>
            </w:r>
          </w:p>
          <w:p>
            <w:pPr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四、细化保教常规管理，家园共育促优化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400" w:lineRule="exact"/>
              <w:jc w:val="both"/>
            </w:pPr>
            <w:r>
              <w:rPr>
                <w:rFonts w:hint="eastAsia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 xml:space="preserve">    我园不断细化常规管理机制，量化、标准化各工作环节，不断探索、推进可操作、易执行的各岗位精细化管理的落实，实现了常规管理的标准化、规范化、精准化、个性化的模式，进而促进每一位师幼和谐健康发展。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400" w:lineRule="exact"/>
              <w:jc w:val="both"/>
            </w:pPr>
            <w:r>
              <w:rPr>
                <w:rFonts w:hint="eastAsia"/>
              </w:rPr>
              <w:t xml:space="preserve">     </w:t>
            </w:r>
            <w:r>
              <w:t>1.</w:t>
            </w:r>
            <w:r>
              <w:rPr>
                <w:rFonts w:hint="eastAsia"/>
              </w:rPr>
              <w:t>保教有方向。我园深入贯彻《指南》，始终坚持保教并重，注重一日作息的生活性、趣味性、多样性，促进幼儿健康全面发展。根据“省课程游戏化”的指引，以游戏为基本活动，寓教育于游戏之中，保证充足的弹性游戏时间，让幼儿在游戏中自主选择材料、自主选择游戏内容，点点滴滴体现对孩子的爱与尊重。立足于幼儿的生活经验，从不同途径挖掘适合幼儿的活动课程，杜绝早期定向培养和小学化倾向。近五年，共有</w:t>
            </w:r>
            <w:r>
              <w:t>50</w:t>
            </w:r>
            <w:r>
              <w:rPr>
                <w:rFonts w:hint="eastAsia"/>
              </w:rPr>
              <w:t>余人次幼儿在区级以上各类比赛中获奖。幼儿园荣获省、市级各类比赛“优秀组织奖”</w:t>
            </w:r>
            <w:r>
              <w:t>5</w:t>
            </w:r>
            <w:r>
              <w:rPr>
                <w:rFonts w:hint="eastAsia"/>
              </w:rPr>
              <w:t>次。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.尊重个体差异。在我园混龄编班的特点下，尊重幼儿发展的个体差异，我们关注每一位幼儿的生活、学习与发展，通过观察记录、学习故事、肥胖儿的跟踪分析等了解幼儿的动态发展。通过幼儿作品收集、文字记载、影像资料等多种形式建立幼儿成长档案，真实、全面的体现幼儿生活、学习与发展情况，为幼儿的健康成长提供了有力的保证。按时为幼儿体检，及时做好各项评价统计分析，为幼儿建立健康档案，全面、科学的实施幼儿发展评价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3.家园共育促优化。我园以平等、尊重、沟通、合作的核心思想，建立了全方位家园互动沟通体系，建立健全家长工作机制，开展各类线下线上的家园共育工作。如充分利用集团家长大学的专家团队，开展每月线上家长直播讲座，非疫情期间，面向家长开展家访、家长会、健康讲座、观摩周、志愿者周、三三约谈，一对一约谈等等，不断打开家园公开象限，获得家园育儿理念一致，行动一致，助力家庭建设、幼儿成长。</w:t>
            </w:r>
          </w:p>
          <w:p>
            <w:pPr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五、深化资源辐射 ，发挥示范作用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作为省级优质园，我园注重整体形象和环境文化建设，将园所文化渗透到每一个角落、每一个空间，有效提升了幼儿园的办园品质，为幼儿园的可持续发展，奠定了良好的基础。在做好自身建设发展的同时，还积极发挥省优质园的示范、引领的作用。</w:t>
            </w:r>
          </w:p>
          <w:p>
            <w:pPr>
              <w:spacing w:line="400" w:lineRule="exac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我园为集团其它幼儿园输送多名管理人才及业务骨干。同时，为师范生提供实习、见习的实践平台，指导、引领她们的专业成长。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对照省优质幼儿园复审标准，通过自查,我们也清晰看到教科研工作、课题研究的薄弱之处，针对这一问题，我们将邀请名师来园指导，输送教师到名园学习，不断提升本园科研能力。我们深信，在各级领导的关心指导下，借助此次复验的契机，一定能够不断优化与提升办园品质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pacing w:line="240" w:lineRule="exact"/>
        <w:rPr>
          <w:b/>
          <w:sz w:val="32"/>
          <w:szCs w:val="32"/>
        </w:rPr>
      </w:pPr>
    </w:p>
    <w:p>
      <w:pPr>
        <w:spacing w:line="360" w:lineRule="auto"/>
        <w:jc w:val="center"/>
        <w:rPr>
          <w:rFonts w:eastAsia="华文中宋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eastAsia="华文中宋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22DDA"/>
    <w:multiLevelType w:val="singleLevel"/>
    <w:tmpl w:val="60522DDA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052E530"/>
    <w:multiLevelType w:val="singleLevel"/>
    <w:tmpl w:val="6052E530"/>
    <w:lvl w:ilvl="0" w:tentative="0">
      <w:start w:val="3"/>
      <w:numFmt w:val="decimal"/>
      <w:suff w:val="nothing"/>
      <w:lvlText w:val="%1."/>
      <w:lvlJc w:val="left"/>
    </w:lvl>
  </w:abstractNum>
  <w:abstractNum w:abstractNumId="2">
    <w:nsid w:val="66FA43F9"/>
    <w:multiLevelType w:val="multilevel"/>
    <w:tmpl w:val="66FA43F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MjU1YTQ2MmE1OWM2ODdiY2U1OGNkNThjM2E3OWUifQ=="/>
  </w:docVars>
  <w:rsids>
    <w:rsidRoot w:val="00A42CBC"/>
    <w:rsid w:val="00044CCC"/>
    <w:rsid w:val="000A5111"/>
    <w:rsid w:val="000A5A9B"/>
    <w:rsid w:val="001300A2"/>
    <w:rsid w:val="00163C4B"/>
    <w:rsid w:val="001B2A13"/>
    <w:rsid w:val="00202D8E"/>
    <w:rsid w:val="00204AC7"/>
    <w:rsid w:val="0021742A"/>
    <w:rsid w:val="00221D8A"/>
    <w:rsid w:val="00304561"/>
    <w:rsid w:val="003564AC"/>
    <w:rsid w:val="00406660"/>
    <w:rsid w:val="004805B4"/>
    <w:rsid w:val="004B34A3"/>
    <w:rsid w:val="00546BB0"/>
    <w:rsid w:val="00564A28"/>
    <w:rsid w:val="00566EC7"/>
    <w:rsid w:val="005827EF"/>
    <w:rsid w:val="00685C32"/>
    <w:rsid w:val="006D110D"/>
    <w:rsid w:val="00730FAF"/>
    <w:rsid w:val="007371A1"/>
    <w:rsid w:val="00841F0F"/>
    <w:rsid w:val="00890A27"/>
    <w:rsid w:val="008A2027"/>
    <w:rsid w:val="009512FB"/>
    <w:rsid w:val="009521C7"/>
    <w:rsid w:val="009D3F05"/>
    <w:rsid w:val="00A25330"/>
    <w:rsid w:val="00A30C70"/>
    <w:rsid w:val="00A42CBC"/>
    <w:rsid w:val="00AE2021"/>
    <w:rsid w:val="00B049D4"/>
    <w:rsid w:val="00B13246"/>
    <w:rsid w:val="00B66CFF"/>
    <w:rsid w:val="00B81E74"/>
    <w:rsid w:val="00BF22C6"/>
    <w:rsid w:val="00CD2945"/>
    <w:rsid w:val="00D316FA"/>
    <w:rsid w:val="00D45952"/>
    <w:rsid w:val="00E14B59"/>
    <w:rsid w:val="00E620B9"/>
    <w:rsid w:val="00E76248"/>
    <w:rsid w:val="00E87E7B"/>
    <w:rsid w:val="00EC4CE1"/>
    <w:rsid w:val="00ED2EE9"/>
    <w:rsid w:val="00F44AC5"/>
    <w:rsid w:val="00F63B92"/>
    <w:rsid w:val="00FB7BE3"/>
    <w:rsid w:val="00FF3E3B"/>
    <w:rsid w:val="1ED26333"/>
    <w:rsid w:val="61C4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link w:val="20"/>
    <w:qFormat/>
    <w:uiPriority w:val="0"/>
    <w:pPr>
      <w:spacing w:after="120"/>
    </w:p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眉 字符"/>
    <w:basedOn w:val="12"/>
    <w:link w:val="8"/>
    <w:qFormat/>
    <w:uiPriority w:val="0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字符"/>
    <w:basedOn w:val="12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标题 1 字符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正文文本 字符"/>
    <w:basedOn w:val="12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basedOn w:val="12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2">
    <w:name w:val="List Paragraph"/>
    <w:basedOn w:val="1"/>
    <w:next w:val="3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5384</Words>
  <Characters>5725</Characters>
  <Lines>47</Lines>
  <Paragraphs>13</Paragraphs>
  <TotalTime>2</TotalTime>
  <ScaleCrop>false</ScaleCrop>
  <LinksUpToDate>false</LinksUpToDate>
  <CharactersWithSpaces>5935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2022-04-23T04:41:00Z</dcterms:created>
  <dc:creator>Etonkids</dc:creator>
  <cp:lastModifiedBy>敏敏</cp:lastModifiedBy>
  <cp:lastPrinted>2022-04-21T09:03:00Z</cp:lastPrinted>
  <dcterms:modified xsi:type="dcterms:W3CDTF">2022-06-01T09:21:05Z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C640F27D0296418E87344B011FFFB6B3</vt:lpwstr>
  </property>
</Properties>
</file>